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92584" w14:textId="77777777" w:rsidR="00C30D59" w:rsidRPr="00DE70C2" w:rsidRDefault="00C30D59" w:rsidP="00790973">
      <w:pPr>
        <w:pStyle w:val="Nzev"/>
        <w:rPr>
          <w:sz w:val="32"/>
          <w:szCs w:val="32"/>
        </w:rPr>
      </w:pPr>
      <w:r w:rsidRPr="00DE70C2">
        <w:rPr>
          <w:sz w:val="32"/>
          <w:szCs w:val="32"/>
        </w:rPr>
        <w:t xml:space="preserve">SMLOUVA O DÍLO </w:t>
      </w:r>
    </w:p>
    <w:p w14:paraId="7A20F0C6" w14:textId="77777777" w:rsidR="00C30D59" w:rsidRPr="00DE70C2" w:rsidRDefault="00C30D59" w:rsidP="00790973">
      <w:pPr>
        <w:pStyle w:val="Nzev"/>
        <w:rPr>
          <w:sz w:val="22"/>
          <w:szCs w:val="22"/>
        </w:rPr>
      </w:pPr>
      <w:r w:rsidRPr="00DE70C2">
        <w:rPr>
          <w:sz w:val="22"/>
          <w:szCs w:val="22"/>
        </w:rPr>
        <w:t>č. Objednatele …………….</w:t>
      </w:r>
    </w:p>
    <w:p w14:paraId="5CC1CFEB" w14:textId="77777777" w:rsidR="00790973" w:rsidRPr="00DE70C2" w:rsidRDefault="00C30D59" w:rsidP="00790973">
      <w:pPr>
        <w:pStyle w:val="Nzev"/>
        <w:spacing w:after="240"/>
        <w:rPr>
          <w:sz w:val="22"/>
          <w:szCs w:val="22"/>
        </w:rPr>
      </w:pPr>
      <w:r w:rsidRPr="00DE70C2">
        <w:rPr>
          <w:sz w:val="22"/>
          <w:szCs w:val="22"/>
        </w:rPr>
        <w:t>č. Zhotovitele …………….</w:t>
      </w:r>
    </w:p>
    <w:p w14:paraId="06A29379" w14:textId="77777777" w:rsidR="00953934" w:rsidRPr="00DE70C2" w:rsidRDefault="00953934" w:rsidP="00953934"/>
    <w:p w14:paraId="7A181163" w14:textId="1A47158D" w:rsidR="00C30D59" w:rsidRPr="00DE70C2" w:rsidRDefault="003123A7" w:rsidP="0059116F">
      <w:pPr>
        <w:pStyle w:val="Nzev"/>
        <w:spacing w:after="480"/>
        <w:rPr>
          <w:sz w:val="32"/>
          <w:szCs w:val="32"/>
        </w:rPr>
      </w:pPr>
      <w:permStart w:id="41045363" w:edGrp="everyone"/>
      <w:r>
        <w:rPr>
          <w:sz w:val="32"/>
          <w:szCs w:val="32"/>
        </w:rPr>
        <w:t>Modernizace pln</w:t>
      </w:r>
      <w:r w:rsidR="00455C1B">
        <w:rPr>
          <w:sz w:val="32"/>
          <w:szCs w:val="32"/>
        </w:rPr>
        <w:t>í</w:t>
      </w:r>
      <w:r>
        <w:rPr>
          <w:sz w:val="32"/>
          <w:szCs w:val="32"/>
        </w:rPr>
        <w:t>cích ramen</w:t>
      </w:r>
      <w:r w:rsidR="00CF5371">
        <w:rPr>
          <w:sz w:val="32"/>
          <w:szCs w:val="32"/>
        </w:rPr>
        <w:t xml:space="preserve"> </w:t>
      </w:r>
      <w:r w:rsidR="004F1092">
        <w:rPr>
          <w:sz w:val="32"/>
          <w:szCs w:val="32"/>
        </w:rPr>
        <w:t xml:space="preserve">výdejních lávek, </w:t>
      </w:r>
      <w:r w:rsidR="00CF5371">
        <w:rPr>
          <w:sz w:val="32"/>
          <w:szCs w:val="32"/>
        </w:rPr>
        <w:t>obj</w:t>
      </w:r>
      <w:r w:rsidR="004F1092">
        <w:rPr>
          <w:sz w:val="32"/>
          <w:szCs w:val="32"/>
        </w:rPr>
        <w:t>ekt</w:t>
      </w:r>
      <w:r w:rsidR="00CF5371">
        <w:rPr>
          <w:sz w:val="32"/>
          <w:szCs w:val="32"/>
        </w:rPr>
        <w:t xml:space="preserve"> 190</w:t>
      </w:r>
    </w:p>
    <w:permEnd w:id="41045363"/>
    <w:p w14:paraId="08600738" w14:textId="77777777" w:rsidR="00C30D59" w:rsidRPr="00DE70C2" w:rsidRDefault="00C30D59" w:rsidP="00BA256F">
      <w:pPr>
        <w:pStyle w:val="lnek"/>
      </w:pPr>
      <w:r w:rsidRPr="00DE70C2">
        <w:t>Smluvní strany</w:t>
      </w:r>
    </w:p>
    <w:p w14:paraId="67019362" w14:textId="77777777" w:rsidR="00F647C4" w:rsidRPr="00DE70C2" w:rsidRDefault="00F647C4">
      <w:pPr>
        <w:pStyle w:val="Odstavec2"/>
      </w:pPr>
      <w:r w:rsidRPr="00DE70C2">
        <w:t>Objednatel:</w:t>
      </w:r>
      <w:r w:rsidRPr="00DE70C2">
        <w:tab/>
      </w:r>
      <w:r w:rsidRPr="00DE70C2">
        <w:tab/>
      </w:r>
      <w:r w:rsidRPr="00DE70C2">
        <w:tab/>
      </w:r>
      <w:r w:rsidRPr="00DE70C2">
        <w:rPr>
          <w:b/>
        </w:rPr>
        <w:t>ČEPRO, a.s.</w:t>
      </w:r>
    </w:p>
    <w:p w14:paraId="427FFE9A" w14:textId="77777777" w:rsidR="00F647C4" w:rsidRPr="00DE70C2" w:rsidRDefault="00F647C4" w:rsidP="00F647C4">
      <w:pPr>
        <w:ind w:left="283" w:firstLine="284"/>
      </w:pPr>
      <w:r w:rsidRPr="00DE70C2">
        <w:t>se sídlem:</w:t>
      </w:r>
      <w:r w:rsidRPr="00DE70C2">
        <w:tab/>
      </w:r>
      <w:r w:rsidRPr="00DE70C2">
        <w:tab/>
      </w:r>
      <w:r w:rsidRPr="00DE70C2">
        <w:tab/>
        <w:t>Dělnická 213/12, Holešovice, PSČ 170 00 Praha 7</w:t>
      </w:r>
    </w:p>
    <w:p w14:paraId="43573848" w14:textId="77777777" w:rsidR="00F647C4" w:rsidRPr="00DE70C2" w:rsidRDefault="00F647C4" w:rsidP="00F647C4">
      <w:pPr>
        <w:ind w:left="283" w:firstLine="284"/>
      </w:pPr>
      <w:r w:rsidRPr="00DE70C2">
        <w:t>spisová značka:</w:t>
      </w:r>
      <w:r w:rsidRPr="00DE70C2">
        <w:tab/>
        <w:t>B 2341 vedená u Městského soudu v Praze</w:t>
      </w:r>
    </w:p>
    <w:p w14:paraId="0416EFF0" w14:textId="77777777" w:rsidR="00F647C4" w:rsidRPr="00DE70C2" w:rsidRDefault="00F647C4" w:rsidP="00F647C4">
      <w:pPr>
        <w:ind w:left="283" w:firstLine="284"/>
      </w:pPr>
      <w:r w:rsidRPr="00DE70C2">
        <w:t>bankovní spojení:</w:t>
      </w:r>
      <w:r w:rsidRPr="00DE70C2">
        <w:tab/>
        <w:t>Komerční banka a.s.</w:t>
      </w:r>
    </w:p>
    <w:p w14:paraId="7EFF6C20" w14:textId="77777777" w:rsidR="00F647C4" w:rsidRPr="00DE70C2" w:rsidRDefault="00F647C4" w:rsidP="00F647C4">
      <w:pPr>
        <w:ind w:left="283" w:firstLine="284"/>
      </w:pPr>
      <w:r w:rsidRPr="00DE70C2">
        <w:t>č. účtu:</w:t>
      </w:r>
      <w:r w:rsidRPr="00DE70C2">
        <w:tab/>
      </w:r>
      <w:r w:rsidRPr="00DE70C2">
        <w:tab/>
      </w:r>
      <w:r w:rsidRPr="00DE70C2">
        <w:tab/>
      </w:r>
      <w:r w:rsidRPr="00DE70C2">
        <w:tab/>
        <w:t>11902931/0100</w:t>
      </w:r>
    </w:p>
    <w:p w14:paraId="27E412B2" w14:textId="77777777" w:rsidR="00F647C4" w:rsidRPr="00DE70C2" w:rsidRDefault="00F647C4" w:rsidP="00F647C4">
      <w:pPr>
        <w:ind w:left="283" w:firstLine="284"/>
      </w:pPr>
      <w:r w:rsidRPr="00DE70C2">
        <w:t>IČO:</w:t>
      </w:r>
      <w:r w:rsidRPr="00DE70C2">
        <w:tab/>
      </w:r>
      <w:r w:rsidRPr="00DE70C2">
        <w:tab/>
      </w:r>
      <w:r w:rsidRPr="00DE70C2">
        <w:tab/>
      </w:r>
      <w:r w:rsidRPr="00DE70C2">
        <w:tab/>
      </w:r>
      <w:r w:rsidRPr="00DE70C2">
        <w:tab/>
        <w:t>60193531</w:t>
      </w:r>
    </w:p>
    <w:p w14:paraId="73ADEEEF" w14:textId="77777777" w:rsidR="00F647C4" w:rsidRPr="00DE70C2" w:rsidRDefault="00F647C4" w:rsidP="00F647C4">
      <w:pPr>
        <w:ind w:left="283" w:firstLine="284"/>
      </w:pPr>
      <w:r w:rsidRPr="00DE70C2">
        <w:t>DIČ:</w:t>
      </w:r>
      <w:r w:rsidRPr="00DE70C2">
        <w:tab/>
      </w:r>
      <w:r w:rsidRPr="00DE70C2">
        <w:tab/>
      </w:r>
      <w:r w:rsidRPr="00DE70C2">
        <w:tab/>
      </w:r>
      <w:r w:rsidRPr="00DE70C2">
        <w:tab/>
      </w:r>
      <w:r w:rsidRPr="00DE70C2">
        <w:tab/>
        <w:t>CZ60193531</w:t>
      </w:r>
    </w:p>
    <w:p w14:paraId="72B43078" w14:textId="77777777" w:rsidR="00F647C4" w:rsidRPr="00DE70C2" w:rsidRDefault="00F647C4" w:rsidP="00F647C4">
      <w:pPr>
        <w:ind w:left="283" w:firstLine="284"/>
      </w:pPr>
      <w:r w:rsidRPr="00DE70C2">
        <w:t>zastoupený:</w:t>
      </w:r>
      <w:r w:rsidRPr="00DE70C2">
        <w:tab/>
      </w:r>
      <w:r w:rsidRPr="00DE70C2">
        <w:tab/>
      </w:r>
      <w:r w:rsidRPr="00DE70C2">
        <w:tab/>
        <w:t>Mgr. Jan Duspěva, předseda představenstva</w:t>
      </w:r>
    </w:p>
    <w:p w14:paraId="05B4704C" w14:textId="77777777" w:rsidR="00F647C4" w:rsidRPr="00DE70C2" w:rsidRDefault="00F647C4" w:rsidP="00F647C4">
      <w:r w:rsidRPr="00DE70C2">
        <w:tab/>
      </w:r>
      <w:r w:rsidRPr="00DE70C2">
        <w:tab/>
      </w:r>
      <w:r w:rsidRPr="00DE70C2">
        <w:tab/>
      </w:r>
      <w:r w:rsidRPr="00DE70C2">
        <w:tab/>
      </w:r>
      <w:r w:rsidRPr="00DE70C2">
        <w:tab/>
      </w:r>
      <w:r w:rsidRPr="00DE70C2">
        <w:tab/>
      </w:r>
      <w:r w:rsidRPr="00DE70C2">
        <w:tab/>
      </w:r>
      <w:r w:rsidRPr="00DE70C2">
        <w:tab/>
        <w:t>Ing. František Todt, člen představenstva</w:t>
      </w:r>
    </w:p>
    <w:p w14:paraId="7644BB18" w14:textId="19F8E936" w:rsidR="00F647C4" w:rsidRPr="00DE70C2" w:rsidRDefault="00F647C4" w:rsidP="00F647C4">
      <w:r w:rsidRPr="00DE70C2">
        <w:t xml:space="preserve">Osoby oprávněné jednat za </w:t>
      </w:r>
      <w:r w:rsidR="00455C1B">
        <w:t>O</w:t>
      </w:r>
      <w:r w:rsidR="00455C1B" w:rsidRPr="00DE70C2">
        <w:t xml:space="preserve">bjednatele </w:t>
      </w:r>
      <w:r w:rsidRPr="00DE70C2">
        <w:t>v rámci uzavřené smlouvy o dílo: (každý samostatně)</w:t>
      </w:r>
    </w:p>
    <w:tbl>
      <w:tblPr>
        <w:tblStyle w:val="Mkatabulky"/>
        <w:tblW w:w="0" w:type="auto"/>
        <w:tblLook w:val="04A0" w:firstRow="1" w:lastRow="0" w:firstColumn="1" w:lastColumn="0" w:noHBand="0" w:noVBand="1"/>
      </w:tblPr>
      <w:tblGrid>
        <w:gridCol w:w="2660"/>
        <w:gridCol w:w="2410"/>
        <w:gridCol w:w="1839"/>
        <w:gridCol w:w="2303"/>
      </w:tblGrid>
      <w:tr w:rsidR="00F647C4" w:rsidRPr="00DE70C2" w14:paraId="0ADF3BD3" w14:textId="77777777" w:rsidTr="00631DC7">
        <w:trPr>
          <w:trHeight w:val="401"/>
        </w:trPr>
        <w:tc>
          <w:tcPr>
            <w:tcW w:w="2660" w:type="dxa"/>
            <w:vAlign w:val="center"/>
          </w:tcPr>
          <w:p w14:paraId="45CA7D5B" w14:textId="77777777" w:rsidR="00F647C4" w:rsidRPr="00DE70C2" w:rsidRDefault="00F647C4" w:rsidP="00631DC7">
            <w:pPr>
              <w:overflowPunct w:val="0"/>
              <w:autoSpaceDE w:val="0"/>
              <w:autoSpaceDN w:val="0"/>
              <w:adjustRightInd w:val="0"/>
              <w:jc w:val="center"/>
              <w:textAlignment w:val="baseline"/>
              <w:rPr>
                <w:rFonts w:cs="Arial"/>
                <w:color w:val="000000"/>
                <w:sz w:val="16"/>
                <w:szCs w:val="16"/>
              </w:rPr>
            </w:pPr>
            <w:permStart w:id="759855580" w:edGrp="everyone" w:colFirst="1" w:colLast="1"/>
            <w:permStart w:id="1127296484" w:edGrp="everyone" w:colFirst="2" w:colLast="2"/>
            <w:permStart w:id="1351245525" w:edGrp="everyone" w:colFirst="3" w:colLast="3"/>
            <w:r w:rsidRPr="00DE70C2">
              <w:rPr>
                <w:rFonts w:cs="Arial"/>
                <w:color w:val="000000"/>
                <w:sz w:val="16"/>
                <w:szCs w:val="16"/>
              </w:rPr>
              <w:t>ve věcech:</w:t>
            </w:r>
          </w:p>
        </w:tc>
        <w:tc>
          <w:tcPr>
            <w:tcW w:w="2410" w:type="dxa"/>
            <w:vAlign w:val="center"/>
          </w:tcPr>
          <w:p w14:paraId="0437ECCC" w14:textId="77777777" w:rsidR="00F647C4" w:rsidRPr="00DE70C2" w:rsidRDefault="00F647C4" w:rsidP="00631DC7">
            <w:pPr>
              <w:overflowPunct w:val="0"/>
              <w:autoSpaceDE w:val="0"/>
              <w:autoSpaceDN w:val="0"/>
              <w:adjustRightInd w:val="0"/>
              <w:jc w:val="center"/>
              <w:textAlignment w:val="baseline"/>
              <w:rPr>
                <w:rFonts w:cs="Arial"/>
                <w:color w:val="000000"/>
                <w:sz w:val="16"/>
                <w:szCs w:val="16"/>
              </w:rPr>
            </w:pPr>
            <w:r w:rsidRPr="00DE70C2">
              <w:rPr>
                <w:rFonts w:cs="Arial"/>
                <w:color w:val="000000"/>
                <w:sz w:val="16"/>
                <w:szCs w:val="16"/>
              </w:rPr>
              <w:t>jméno a příjmení:</w:t>
            </w:r>
          </w:p>
        </w:tc>
        <w:tc>
          <w:tcPr>
            <w:tcW w:w="1839" w:type="dxa"/>
            <w:vAlign w:val="center"/>
          </w:tcPr>
          <w:p w14:paraId="7083EE53" w14:textId="77777777" w:rsidR="00F647C4" w:rsidRPr="00DE70C2" w:rsidRDefault="00F647C4" w:rsidP="00631DC7">
            <w:pPr>
              <w:overflowPunct w:val="0"/>
              <w:autoSpaceDE w:val="0"/>
              <w:autoSpaceDN w:val="0"/>
              <w:adjustRightInd w:val="0"/>
              <w:jc w:val="center"/>
              <w:textAlignment w:val="baseline"/>
              <w:rPr>
                <w:rFonts w:cs="Arial"/>
                <w:color w:val="000000"/>
                <w:sz w:val="16"/>
                <w:szCs w:val="16"/>
              </w:rPr>
            </w:pPr>
            <w:r w:rsidRPr="00DE70C2">
              <w:rPr>
                <w:rFonts w:cs="Arial"/>
                <w:color w:val="000000"/>
                <w:sz w:val="16"/>
                <w:szCs w:val="16"/>
              </w:rPr>
              <w:t>telefon:</w:t>
            </w:r>
          </w:p>
        </w:tc>
        <w:tc>
          <w:tcPr>
            <w:tcW w:w="2303" w:type="dxa"/>
            <w:vAlign w:val="center"/>
          </w:tcPr>
          <w:p w14:paraId="105AEA67" w14:textId="77777777" w:rsidR="00F647C4" w:rsidRPr="00DE70C2" w:rsidRDefault="00F647C4" w:rsidP="00631DC7">
            <w:pPr>
              <w:overflowPunct w:val="0"/>
              <w:autoSpaceDE w:val="0"/>
              <w:autoSpaceDN w:val="0"/>
              <w:adjustRightInd w:val="0"/>
              <w:jc w:val="center"/>
              <w:textAlignment w:val="baseline"/>
              <w:rPr>
                <w:rFonts w:cs="Arial"/>
                <w:color w:val="000000"/>
                <w:sz w:val="16"/>
                <w:szCs w:val="16"/>
              </w:rPr>
            </w:pPr>
            <w:r w:rsidRPr="00DE70C2">
              <w:rPr>
                <w:rFonts w:cs="Arial"/>
                <w:color w:val="000000"/>
                <w:sz w:val="16"/>
                <w:szCs w:val="16"/>
              </w:rPr>
              <w:t>e-mail:</w:t>
            </w:r>
          </w:p>
        </w:tc>
      </w:tr>
      <w:tr w:rsidR="000913B0" w:rsidRPr="00DE70C2" w14:paraId="0FF10233" w14:textId="77777777" w:rsidTr="00D27F48">
        <w:tc>
          <w:tcPr>
            <w:tcW w:w="2660" w:type="dxa"/>
          </w:tcPr>
          <w:p w14:paraId="3106CF4A" w14:textId="77777777" w:rsidR="000913B0" w:rsidRPr="00DE70C2" w:rsidRDefault="000913B0" w:rsidP="000913B0">
            <w:pPr>
              <w:overflowPunct w:val="0"/>
              <w:autoSpaceDE w:val="0"/>
              <w:autoSpaceDN w:val="0"/>
              <w:adjustRightInd w:val="0"/>
              <w:textAlignment w:val="baseline"/>
              <w:rPr>
                <w:rFonts w:cs="Arial"/>
                <w:color w:val="000000"/>
                <w:sz w:val="16"/>
                <w:szCs w:val="16"/>
              </w:rPr>
            </w:pPr>
            <w:permStart w:id="40336478" w:edGrp="everyone" w:colFirst="1" w:colLast="1"/>
            <w:permStart w:id="219764248" w:edGrp="everyone" w:colFirst="2" w:colLast="2"/>
            <w:permStart w:id="1704270468" w:edGrp="everyone" w:colFirst="3" w:colLast="3"/>
            <w:permEnd w:id="759855580"/>
            <w:permEnd w:id="1127296484"/>
            <w:permEnd w:id="1351245525"/>
            <w:r w:rsidRPr="00DE70C2">
              <w:rPr>
                <w:rFonts w:cs="Arial"/>
                <w:color w:val="000000"/>
                <w:sz w:val="16"/>
                <w:szCs w:val="16"/>
              </w:rPr>
              <w:t>smluvních (vyjma změny či zániku této smlouvy o dílo)</w:t>
            </w:r>
          </w:p>
        </w:tc>
        <w:tc>
          <w:tcPr>
            <w:tcW w:w="2410" w:type="dxa"/>
            <w:vAlign w:val="center"/>
          </w:tcPr>
          <w:p w14:paraId="6D4B2837" w14:textId="38A81A1F" w:rsidR="000913B0" w:rsidRPr="000913B0" w:rsidRDefault="000913B0" w:rsidP="000913B0">
            <w:pPr>
              <w:overflowPunct w:val="0"/>
              <w:autoSpaceDE w:val="0"/>
              <w:autoSpaceDN w:val="0"/>
              <w:adjustRightInd w:val="0"/>
              <w:textAlignment w:val="baseline"/>
              <w:rPr>
                <w:rFonts w:cs="Arial"/>
                <w:color w:val="000000"/>
                <w:sz w:val="16"/>
                <w:szCs w:val="16"/>
              </w:rPr>
            </w:pPr>
            <w:r w:rsidRPr="000913B0">
              <w:rPr>
                <w:rFonts w:cs="Arial"/>
                <w:color w:val="000000"/>
                <w:sz w:val="16"/>
                <w:szCs w:val="16"/>
              </w:rPr>
              <w:t>Ing. Václav Polanka</w:t>
            </w:r>
          </w:p>
        </w:tc>
        <w:tc>
          <w:tcPr>
            <w:tcW w:w="1839" w:type="dxa"/>
            <w:vAlign w:val="center"/>
          </w:tcPr>
          <w:p w14:paraId="7752BA1E" w14:textId="23FEEACF" w:rsidR="000913B0" w:rsidRPr="000913B0" w:rsidRDefault="000913B0" w:rsidP="000913B0">
            <w:pPr>
              <w:overflowPunct w:val="0"/>
              <w:autoSpaceDE w:val="0"/>
              <w:autoSpaceDN w:val="0"/>
              <w:adjustRightInd w:val="0"/>
              <w:textAlignment w:val="baseline"/>
              <w:rPr>
                <w:rFonts w:cs="Arial"/>
                <w:color w:val="000000"/>
                <w:sz w:val="16"/>
                <w:szCs w:val="16"/>
              </w:rPr>
            </w:pPr>
            <w:r w:rsidRPr="000913B0">
              <w:rPr>
                <w:rFonts w:cs="Arial"/>
                <w:color w:val="000000"/>
                <w:sz w:val="16"/>
                <w:szCs w:val="16"/>
              </w:rPr>
              <w:t>+420 724 006 221</w:t>
            </w:r>
          </w:p>
        </w:tc>
        <w:tc>
          <w:tcPr>
            <w:tcW w:w="2303" w:type="dxa"/>
            <w:vAlign w:val="center"/>
          </w:tcPr>
          <w:p w14:paraId="3BBAFFB8" w14:textId="0582CEFC" w:rsidR="000913B0" w:rsidRPr="000913B0" w:rsidRDefault="000913B0" w:rsidP="000913B0">
            <w:pPr>
              <w:overflowPunct w:val="0"/>
              <w:autoSpaceDE w:val="0"/>
              <w:autoSpaceDN w:val="0"/>
              <w:adjustRightInd w:val="0"/>
              <w:textAlignment w:val="baseline"/>
              <w:rPr>
                <w:rFonts w:cs="Arial"/>
                <w:color w:val="000000"/>
                <w:sz w:val="16"/>
                <w:szCs w:val="16"/>
              </w:rPr>
            </w:pPr>
            <w:r w:rsidRPr="000913B0">
              <w:rPr>
                <w:rStyle w:val="Hypertextovodkaz"/>
                <w:rFonts w:cs="Arial"/>
                <w:sz w:val="16"/>
                <w:szCs w:val="16"/>
              </w:rPr>
              <w:t>vaclav.polanka@ceproas.cz</w:t>
            </w:r>
          </w:p>
        </w:tc>
      </w:tr>
      <w:tr w:rsidR="000913B0" w:rsidRPr="00DE70C2" w14:paraId="5716F2DB" w14:textId="77777777" w:rsidTr="00D27F48">
        <w:tc>
          <w:tcPr>
            <w:tcW w:w="2660" w:type="dxa"/>
          </w:tcPr>
          <w:p w14:paraId="2BEE1587" w14:textId="77777777" w:rsidR="000913B0" w:rsidRPr="00DE70C2" w:rsidRDefault="000913B0" w:rsidP="000913B0">
            <w:pPr>
              <w:overflowPunct w:val="0"/>
              <w:autoSpaceDE w:val="0"/>
              <w:autoSpaceDN w:val="0"/>
              <w:adjustRightInd w:val="0"/>
              <w:textAlignment w:val="baseline"/>
              <w:rPr>
                <w:rFonts w:cs="Arial"/>
                <w:color w:val="000000"/>
                <w:sz w:val="16"/>
                <w:szCs w:val="16"/>
              </w:rPr>
            </w:pPr>
            <w:permStart w:id="49896950" w:edGrp="everyone" w:colFirst="1" w:colLast="1"/>
            <w:permStart w:id="1960987088" w:edGrp="everyone" w:colFirst="2" w:colLast="2"/>
            <w:permStart w:id="683171720" w:edGrp="everyone" w:colFirst="3" w:colLast="3"/>
            <w:permEnd w:id="40336478"/>
            <w:permEnd w:id="219764248"/>
            <w:permEnd w:id="1704270468"/>
            <w:r w:rsidRPr="00DE70C2">
              <w:rPr>
                <w:rFonts w:cs="Arial"/>
                <w:color w:val="000000"/>
                <w:sz w:val="16"/>
                <w:szCs w:val="16"/>
              </w:rPr>
              <w:t xml:space="preserve">technických </w:t>
            </w:r>
          </w:p>
        </w:tc>
        <w:tc>
          <w:tcPr>
            <w:tcW w:w="2410" w:type="dxa"/>
          </w:tcPr>
          <w:p w14:paraId="67BC9BF4" w14:textId="064B4D7A" w:rsidR="000913B0" w:rsidRPr="000913B0" w:rsidRDefault="000913B0" w:rsidP="000913B0">
            <w:pPr>
              <w:overflowPunct w:val="0"/>
              <w:autoSpaceDE w:val="0"/>
              <w:autoSpaceDN w:val="0"/>
              <w:adjustRightInd w:val="0"/>
              <w:textAlignment w:val="baseline"/>
              <w:rPr>
                <w:rFonts w:cs="Arial"/>
                <w:color w:val="000000"/>
                <w:sz w:val="16"/>
                <w:szCs w:val="16"/>
              </w:rPr>
            </w:pPr>
            <w:r w:rsidRPr="000913B0">
              <w:rPr>
                <w:sz w:val="16"/>
                <w:szCs w:val="16"/>
              </w:rPr>
              <w:t>Ing. Lukáš Chládek, Michal Pop</w:t>
            </w:r>
          </w:p>
        </w:tc>
        <w:tc>
          <w:tcPr>
            <w:tcW w:w="1839" w:type="dxa"/>
          </w:tcPr>
          <w:p w14:paraId="49B7DD85" w14:textId="11E7F014" w:rsidR="000913B0" w:rsidRPr="000913B0" w:rsidRDefault="000913B0" w:rsidP="000913B0">
            <w:pPr>
              <w:overflowPunct w:val="0"/>
              <w:autoSpaceDE w:val="0"/>
              <w:autoSpaceDN w:val="0"/>
              <w:adjustRightInd w:val="0"/>
              <w:textAlignment w:val="baseline"/>
              <w:rPr>
                <w:rFonts w:cs="Arial"/>
                <w:color w:val="000000"/>
                <w:sz w:val="16"/>
                <w:szCs w:val="16"/>
              </w:rPr>
            </w:pPr>
            <w:r w:rsidRPr="000913B0">
              <w:rPr>
                <w:rFonts w:cs="Arial"/>
                <w:color w:val="000000"/>
                <w:sz w:val="16"/>
                <w:szCs w:val="16"/>
              </w:rPr>
              <w:t xml:space="preserve">+420 739 240 </w:t>
            </w:r>
            <w:r w:rsidRPr="000913B0">
              <w:rPr>
                <w:sz w:val="16"/>
                <w:szCs w:val="16"/>
              </w:rPr>
              <w:t>739, +420 739 240 330</w:t>
            </w:r>
          </w:p>
        </w:tc>
        <w:tc>
          <w:tcPr>
            <w:tcW w:w="2303" w:type="dxa"/>
          </w:tcPr>
          <w:p w14:paraId="2DBA1727" w14:textId="09F1EFEF" w:rsidR="000913B0" w:rsidRPr="000913B0" w:rsidRDefault="00000000" w:rsidP="000913B0">
            <w:pPr>
              <w:overflowPunct w:val="0"/>
              <w:autoSpaceDE w:val="0"/>
              <w:autoSpaceDN w:val="0"/>
              <w:adjustRightInd w:val="0"/>
              <w:textAlignment w:val="baseline"/>
              <w:rPr>
                <w:rFonts w:cs="Arial"/>
                <w:color w:val="000000"/>
                <w:sz w:val="16"/>
                <w:szCs w:val="16"/>
              </w:rPr>
            </w:pPr>
            <w:hyperlink r:id="rId8" w:history="1">
              <w:r w:rsidR="000913B0" w:rsidRPr="000913B0">
                <w:rPr>
                  <w:rStyle w:val="Hypertextovodkaz"/>
                  <w:sz w:val="16"/>
                  <w:szCs w:val="16"/>
                </w:rPr>
                <w:t>Lukas.chladek@ceproas.cz</w:t>
              </w:r>
            </w:hyperlink>
            <w:r w:rsidR="000913B0" w:rsidRPr="000913B0">
              <w:rPr>
                <w:rStyle w:val="Hypertextovodkaz"/>
                <w:sz w:val="16"/>
                <w:szCs w:val="16"/>
              </w:rPr>
              <w:t>, michal.pop@ceproas.cz</w:t>
            </w:r>
          </w:p>
        </w:tc>
      </w:tr>
      <w:tr w:rsidR="000913B0" w:rsidRPr="00DE70C2" w14:paraId="11334183" w14:textId="77777777" w:rsidTr="00D27F48">
        <w:tc>
          <w:tcPr>
            <w:tcW w:w="2660" w:type="dxa"/>
          </w:tcPr>
          <w:p w14:paraId="266FA489" w14:textId="2EBDB55C" w:rsidR="000913B0" w:rsidRPr="00DE70C2" w:rsidRDefault="000913B0" w:rsidP="000913B0">
            <w:pPr>
              <w:overflowPunct w:val="0"/>
              <w:autoSpaceDE w:val="0"/>
              <w:autoSpaceDN w:val="0"/>
              <w:adjustRightInd w:val="0"/>
              <w:textAlignment w:val="baseline"/>
              <w:rPr>
                <w:rFonts w:cs="Arial"/>
                <w:color w:val="000000"/>
                <w:sz w:val="16"/>
                <w:szCs w:val="16"/>
              </w:rPr>
            </w:pPr>
            <w:permStart w:id="809652103" w:edGrp="everyone" w:colFirst="1" w:colLast="1"/>
            <w:permStart w:id="665717654" w:edGrp="everyone" w:colFirst="2" w:colLast="2"/>
            <w:permStart w:id="1685942588" w:edGrp="everyone" w:colFirst="3" w:colLast="3"/>
            <w:permEnd w:id="49896950"/>
            <w:permEnd w:id="1960987088"/>
            <w:permEnd w:id="683171720"/>
            <w:r w:rsidRPr="00DE70C2">
              <w:rPr>
                <w:rFonts w:cs="Arial"/>
                <w:color w:val="000000"/>
                <w:sz w:val="16"/>
                <w:szCs w:val="16"/>
              </w:rPr>
              <w:t>zapisovat do deníku</w:t>
            </w:r>
          </w:p>
        </w:tc>
        <w:tc>
          <w:tcPr>
            <w:tcW w:w="2410" w:type="dxa"/>
          </w:tcPr>
          <w:p w14:paraId="2407E19B" w14:textId="218E4DF0" w:rsidR="000913B0" w:rsidRPr="000913B0" w:rsidRDefault="000913B0" w:rsidP="000913B0">
            <w:pPr>
              <w:overflowPunct w:val="0"/>
              <w:autoSpaceDE w:val="0"/>
              <w:autoSpaceDN w:val="0"/>
              <w:adjustRightInd w:val="0"/>
              <w:textAlignment w:val="baseline"/>
              <w:rPr>
                <w:rFonts w:cs="Arial"/>
                <w:color w:val="000000"/>
                <w:sz w:val="16"/>
                <w:szCs w:val="16"/>
              </w:rPr>
            </w:pPr>
            <w:r w:rsidRPr="000913B0">
              <w:rPr>
                <w:sz w:val="16"/>
                <w:szCs w:val="16"/>
              </w:rPr>
              <w:t>Ing. Lukáš Chládek, Michal Pop</w:t>
            </w:r>
          </w:p>
        </w:tc>
        <w:tc>
          <w:tcPr>
            <w:tcW w:w="1839" w:type="dxa"/>
          </w:tcPr>
          <w:p w14:paraId="5D66B5DF" w14:textId="6B50A6CF" w:rsidR="000913B0" w:rsidRPr="000913B0" w:rsidRDefault="000913B0" w:rsidP="000913B0">
            <w:pPr>
              <w:overflowPunct w:val="0"/>
              <w:autoSpaceDE w:val="0"/>
              <w:autoSpaceDN w:val="0"/>
              <w:adjustRightInd w:val="0"/>
              <w:textAlignment w:val="baseline"/>
              <w:rPr>
                <w:rFonts w:cs="Arial"/>
                <w:color w:val="000000"/>
                <w:sz w:val="16"/>
                <w:szCs w:val="16"/>
              </w:rPr>
            </w:pPr>
            <w:r w:rsidRPr="000913B0">
              <w:rPr>
                <w:sz w:val="16"/>
                <w:szCs w:val="16"/>
              </w:rPr>
              <w:t>+420 739 240 739, +420 739 240 330</w:t>
            </w:r>
          </w:p>
        </w:tc>
        <w:tc>
          <w:tcPr>
            <w:tcW w:w="2303" w:type="dxa"/>
          </w:tcPr>
          <w:p w14:paraId="485C1F8D" w14:textId="101C3D00" w:rsidR="000913B0" w:rsidRPr="000913B0" w:rsidRDefault="00000000" w:rsidP="000913B0">
            <w:pPr>
              <w:overflowPunct w:val="0"/>
              <w:autoSpaceDE w:val="0"/>
              <w:autoSpaceDN w:val="0"/>
              <w:adjustRightInd w:val="0"/>
              <w:textAlignment w:val="baseline"/>
              <w:rPr>
                <w:rFonts w:cs="Arial"/>
                <w:color w:val="000000"/>
                <w:sz w:val="16"/>
                <w:szCs w:val="16"/>
              </w:rPr>
            </w:pPr>
            <w:hyperlink r:id="rId9" w:history="1">
              <w:r w:rsidR="000913B0" w:rsidRPr="000913B0">
                <w:rPr>
                  <w:rStyle w:val="Hypertextovodkaz"/>
                  <w:sz w:val="16"/>
                  <w:szCs w:val="16"/>
                </w:rPr>
                <w:t>Lukas.chladek@ceproas.cz</w:t>
              </w:r>
            </w:hyperlink>
            <w:r w:rsidR="000913B0" w:rsidRPr="000913B0">
              <w:rPr>
                <w:rStyle w:val="Hypertextovodkaz"/>
                <w:sz w:val="16"/>
                <w:szCs w:val="16"/>
              </w:rPr>
              <w:t>, michal.pop@ceproas.cz</w:t>
            </w:r>
          </w:p>
        </w:tc>
      </w:tr>
      <w:tr w:rsidR="000913B0" w:rsidRPr="00DE70C2" w14:paraId="1AE69968" w14:textId="77777777" w:rsidTr="00D27F48">
        <w:tc>
          <w:tcPr>
            <w:tcW w:w="2660" w:type="dxa"/>
          </w:tcPr>
          <w:p w14:paraId="7664F788" w14:textId="27CC7E67" w:rsidR="000913B0" w:rsidRPr="00DE70C2" w:rsidRDefault="000913B0" w:rsidP="000913B0">
            <w:pPr>
              <w:overflowPunct w:val="0"/>
              <w:autoSpaceDE w:val="0"/>
              <w:autoSpaceDN w:val="0"/>
              <w:adjustRightInd w:val="0"/>
              <w:textAlignment w:val="baseline"/>
              <w:rPr>
                <w:rFonts w:cs="Arial"/>
                <w:color w:val="000000"/>
                <w:sz w:val="16"/>
                <w:szCs w:val="16"/>
              </w:rPr>
            </w:pPr>
            <w:permStart w:id="469855503" w:edGrp="everyone" w:colFirst="1" w:colLast="1"/>
            <w:permStart w:id="1300592839" w:edGrp="everyone" w:colFirst="2" w:colLast="2"/>
            <w:permStart w:id="1594173087" w:edGrp="everyone" w:colFirst="3" w:colLast="3"/>
            <w:permEnd w:id="809652103"/>
            <w:permEnd w:id="665717654"/>
            <w:permEnd w:id="1685942588"/>
            <w:r w:rsidRPr="00DE70C2">
              <w:rPr>
                <w:rFonts w:cs="Arial"/>
                <w:color w:val="000000"/>
                <w:sz w:val="16"/>
                <w:szCs w:val="16"/>
              </w:rPr>
              <w:t>předání a převzetí díla</w:t>
            </w:r>
          </w:p>
        </w:tc>
        <w:tc>
          <w:tcPr>
            <w:tcW w:w="2410" w:type="dxa"/>
          </w:tcPr>
          <w:p w14:paraId="1A791E69" w14:textId="265CEEC3" w:rsidR="000913B0" w:rsidRPr="000913B0" w:rsidRDefault="000913B0" w:rsidP="000913B0">
            <w:pPr>
              <w:overflowPunct w:val="0"/>
              <w:autoSpaceDE w:val="0"/>
              <w:autoSpaceDN w:val="0"/>
              <w:adjustRightInd w:val="0"/>
              <w:textAlignment w:val="baseline"/>
              <w:rPr>
                <w:rFonts w:cs="Arial"/>
                <w:color w:val="000000"/>
                <w:sz w:val="16"/>
                <w:szCs w:val="16"/>
              </w:rPr>
            </w:pPr>
            <w:r w:rsidRPr="000913B0">
              <w:rPr>
                <w:sz w:val="16"/>
                <w:szCs w:val="16"/>
              </w:rPr>
              <w:t>Ing. Lukáš Chládek</w:t>
            </w:r>
          </w:p>
        </w:tc>
        <w:tc>
          <w:tcPr>
            <w:tcW w:w="1839" w:type="dxa"/>
          </w:tcPr>
          <w:p w14:paraId="33905B51" w14:textId="56406670" w:rsidR="000913B0" w:rsidRPr="000913B0" w:rsidRDefault="000913B0" w:rsidP="000913B0">
            <w:pPr>
              <w:overflowPunct w:val="0"/>
              <w:autoSpaceDE w:val="0"/>
              <w:autoSpaceDN w:val="0"/>
              <w:adjustRightInd w:val="0"/>
              <w:textAlignment w:val="baseline"/>
              <w:rPr>
                <w:rFonts w:cs="Arial"/>
                <w:color w:val="000000"/>
                <w:sz w:val="16"/>
                <w:szCs w:val="16"/>
              </w:rPr>
            </w:pPr>
            <w:r w:rsidRPr="000913B0">
              <w:rPr>
                <w:sz w:val="16"/>
                <w:szCs w:val="16"/>
              </w:rPr>
              <w:t>+420 739 240 739</w:t>
            </w:r>
          </w:p>
        </w:tc>
        <w:tc>
          <w:tcPr>
            <w:tcW w:w="2303" w:type="dxa"/>
          </w:tcPr>
          <w:p w14:paraId="440BFC9B" w14:textId="7FA6A7FB" w:rsidR="000913B0" w:rsidRPr="000913B0" w:rsidRDefault="00000000" w:rsidP="000913B0">
            <w:pPr>
              <w:overflowPunct w:val="0"/>
              <w:autoSpaceDE w:val="0"/>
              <w:autoSpaceDN w:val="0"/>
              <w:adjustRightInd w:val="0"/>
              <w:textAlignment w:val="baseline"/>
              <w:rPr>
                <w:rStyle w:val="Odkaznakoment"/>
                <w:rFonts w:cs="Arial"/>
                <w:color w:val="000000"/>
              </w:rPr>
            </w:pPr>
            <w:hyperlink r:id="rId10" w:history="1">
              <w:r w:rsidR="000913B0" w:rsidRPr="000913B0">
                <w:rPr>
                  <w:rStyle w:val="Hypertextovodkaz"/>
                  <w:sz w:val="16"/>
                  <w:szCs w:val="16"/>
                </w:rPr>
                <w:t>Lukas.chladek@ceproas.cz</w:t>
              </w:r>
            </w:hyperlink>
          </w:p>
        </w:tc>
      </w:tr>
      <w:tr w:rsidR="000913B0" w:rsidRPr="00DE70C2" w14:paraId="2E5A9A9B" w14:textId="77777777" w:rsidTr="00631DC7">
        <w:trPr>
          <w:trHeight w:val="639"/>
        </w:trPr>
        <w:tc>
          <w:tcPr>
            <w:tcW w:w="2660" w:type="dxa"/>
          </w:tcPr>
          <w:p w14:paraId="1B97EF1E" w14:textId="77777777" w:rsidR="000913B0" w:rsidRPr="00DE70C2" w:rsidRDefault="000913B0" w:rsidP="000913B0">
            <w:pPr>
              <w:overflowPunct w:val="0"/>
              <w:autoSpaceDE w:val="0"/>
              <w:autoSpaceDN w:val="0"/>
              <w:adjustRightInd w:val="0"/>
              <w:textAlignment w:val="baseline"/>
              <w:rPr>
                <w:rFonts w:cs="Arial"/>
                <w:color w:val="000000"/>
                <w:sz w:val="16"/>
                <w:szCs w:val="16"/>
              </w:rPr>
            </w:pPr>
            <w:permStart w:id="45418622" w:edGrp="everyone" w:colFirst="1" w:colLast="1"/>
            <w:permStart w:id="596187528" w:edGrp="everyone" w:colFirst="2" w:colLast="2"/>
            <w:permStart w:id="1186163884" w:edGrp="everyone" w:colFirst="3" w:colLast="3"/>
            <w:permEnd w:id="469855503"/>
            <w:permEnd w:id="1300592839"/>
            <w:permEnd w:id="1594173087"/>
            <w:r w:rsidRPr="00DE70C2">
              <w:rPr>
                <w:rFonts w:cs="Arial"/>
                <w:color w:val="000000"/>
                <w:sz w:val="16"/>
                <w:szCs w:val="16"/>
              </w:rPr>
              <w:t>dodržování bezpečnostních opatření (včetně BOZP)</w:t>
            </w:r>
          </w:p>
        </w:tc>
        <w:tc>
          <w:tcPr>
            <w:tcW w:w="2410" w:type="dxa"/>
          </w:tcPr>
          <w:p w14:paraId="2EBD1E8D" w14:textId="3F0A1AF7" w:rsidR="000913B0" w:rsidRPr="000913B0" w:rsidRDefault="000913B0" w:rsidP="000913B0">
            <w:pPr>
              <w:overflowPunct w:val="0"/>
              <w:autoSpaceDE w:val="0"/>
              <w:autoSpaceDN w:val="0"/>
              <w:adjustRightInd w:val="0"/>
              <w:textAlignment w:val="baseline"/>
              <w:rPr>
                <w:rFonts w:cs="Arial"/>
                <w:color w:val="000000"/>
                <w:sz w:val="16"/>
                <w:szCs w:val="16"/>
              </w:rPr>
            </w:pPr>
          </w:p>
        </w:tc>
        <w:tc>
          <w:tcPr>
            <w:tcW w:w="1839" w:type="dxa"/>
          </w:tcPr>
          <w:p w14:paraId="2849DA18" w14:textId="3DA35BEB" w:rsidR="000913B0" w:rsidRPr="000913B0" w:rsidRDefault="000913B0" w:rsidP="000913B0">
            <w:pPr>
              <w:overflowPunct w:val="0"/>
              <w:autoSpaceDE w:val="0"/>
              <w:autoSpaceDN w:val="0"/>
              <w:adjustRightInd w:val="0"/>
              <w:textAlignment w:val="baseline"/>
              <w:rPr>
                <w:rFonts w:cs="Arial"/>
                <w:color w:val="000000"/>
                <w:sz w:val="16"/>
                <w:szCs w:val="16"/>
              </w:rPr>
            </w:pPr>
          </w:p>
        </w:tc>
        <w:tc>
          <w:tcPr>
            <w:tcW w:w="2303" w:type="dxa"/>
          </w:tcPr>
          <w:p w14:paraId="3440A083" w14:textId="334D758C" w:rsidR="000913B0" w:rsidRPr="000913B0" w:rsidRDefault="000913B0" w:rsidP="000913B0">
            <w:pPr>
              <w:overflowPunct w:val="0"/>
              <w:autoSpaceDE w:val="0"/>
              <w:autoSpaceDN w:val="0"/>
              <w:adjustRightInd w:val="0"/>
              <w:textAlignment w:val="baseline"/>
              <w:rPr>
                <w:rStyle w:val="Odkaznakoment"/>
                <w:rFonts w:cs="Arial"/>
                <w:color w:val="000000"/>
              </w:rPr>
            </w:pPr>
          </w:p>
        </w:tc>
      </w:tr>
    </w:tbl>
    <w:permEnd w:id="45418622"/>
    <w:permEnd w:id="596187528"/>
    <w:permEnd w:id="1186163884"/>
    <w:p w14:paraId="64E9FE0E" w14:textId="77777777" w:rsidR="00F647C4" w:rsidRPr="00DE70C2" w:rsidRDefault="00F647C4" w:rsidP="00F647C4">
      <w:r w:rsidRPr="00DE70C2">
        <w:t>(dále jen „</w:t>
      </w:r>
      <w:r w:rsidRPr="00DE70C2">
        <w:rPr>
          <w:b/>
          <w:i/>
        </w:rPr>
        <w:t>Objednatel</w:t>
      </w:r>
      <w:r w:rsidRPr="00DE70C2">
        <w:t>“)</w:t>
      </w:r>
    </w:p>
    <w:p w14:paraId="7FC43F71" w14:textId="77777777" w:rsidR="00F647C4" w:rsidRPr="00DE70C2" w:rsidRDefault="00F647C4" w:rsidP="00F647C4"/>
    <w:p w14:paraId="26C2C285" w14:textId="77777777" w:rsidR="00F647C4" w:rsidRPr="00DE70C2" w:rsidRDefault="00F647C4" w:rsidP="00F647C4">
      <w:pPr>
        <w:overflowPunct w:val="0"/>
        <w:autoSpaceDE w:val="0"/>
        <w:autoSpaceDN w:val="0"/>
        <w:adjustRightInd w:val="0"/>
        <w:spacing w:after="0"/>
        <w:textAlignment w:val="baseline"/>
        <w:rPr>
          <w:rFonts w:cs="Arial"/>
          <w:b/>
          <w:color w:val="000000"/>
        </w:rPr>
      </w:pPr>
      <w:r w:rsidRPr="00DE70C2">
        <w:rPr>
          <w:rFonts w:cs="Arial"/>
          <w:b/>
          <w:color w:val="000000"/>
        </w:rPr>
        <w:t>a</w:t>
      </w:r>
    </w:p>
    <w:p w14:paraId="18AD3485" w14:textId="77777777" w:rsidR="00F647C4" w:rsidRPr="00DE70C2" w:rsidRDefault="00F647C4" w:rsidP="00F647C4">
      <w:pPr>
        <w:overflowPunct w:val="0"/>
        <w:autoSpaceDE w:val="0"/>
        <w:autoSpaceDN w:val="0"/>
        <w:adjustRightInd w:val="0"/>
        <w:spacing w:after="0"/>
        <w:textAlignment w:val="baseline"/>
        <w:rPr>
          <w:rFonts w:cs="Arial"/>
          <w:b/>
          <w:color w:val="000000"/>
        </w:rPr>
      </w:pPr>
    </w:p>
    <w:p w14:paraId="47C4A1BE" w14:textId="77777777" w:rsidR="00F647C4" w:rsidRPr="00DE70C2" w:rsidRDefault="00F647C4">
      <w:pPr>
        <w:pStyle w:val="Odstavec2"/>
      </w:pPr>
      <w:r w:rsidRPr="00DE70C2">
        <w:t>Zhotovitel:</w:t>
      </w:r>
      <w:r w:rsidRPr="00DE70C2">
        <w:tab/>
      </w:r>
      <w:r w:rsidRPr="00DE70C2">
        <w:tab/>
      </w:r>
      <w:r w:rsidRPr="00DE70C2">
        <w:tab/>
      </w:r>
      <w:permStart w:id="1395541668" w:edGrp="everyone"/>
      <w:r w:rsidRPr="00DE70C2">
        <w:t>……………….</w:t>
      </w:r>
      <w:permEnd w:id="1395541668"/>
    </w:p>
    <w:p w14:paraId="5D7DBE2E" w14:textId="77777777" w:rsidR="00F647C4" w:rsidRPr="00DE70C2" w:rsidRDefault="00F647C4" w:rsidP="00F647C4">
      <w:pPr>
        <w:pStyle w:val="Odstavec2"/>
        <w:numPr>
          <w:ilvl w:val="0"/>
          <w:numId w:val="0"/>
        </w:numPr>
        <w:ind w:left="567"/>
      </w:pPr>
      <w:r w:rsidRPr="00DE70C2">
        <w:t>se sídlem:</w:t>
      </w:r>
      <w:r w:rsidRPr="00DE70C2">
        <w:tab/>
      </w:r>
      <w:r w:rsidRPr="00DE70C2">
        <w:tab/>
      </w:r>
      <w:r w:rsidRPr="00DE70C2">
        <w:tab/>
      </w:r>
      <w:permStart w:id="810300336" w:edGrp="everyone"/>
      <w:r w:rsidRPr="00DE70C2">
        <w:t>……………….</w:t>
      </w:r>
      <w:permEnd w:id="810300336"/>
    </w:p>
    <w:p w14:paraId="3BF5C17A" w14:textId="77777777" w:rsidR="00F647C4" w:rsidRPr="00DE70C2" w:rsidRDefault="00F647C4" w:rsidP="00F647C4">
      <w:pPr>
        <w:ind w:left="283" w:firstLine="284"/>
      </w:pPr>
      <w:r w:rsidRPr="00DE70C2">
        <w:t>spisová značka:</w:t>
      </w:r>
      <w:r w:rsidRPr="00DE70C2">
        <w:tab/>
      </w:r>
      <w:permStart w:id="663038709" w:edGrp="everyone"/>
      <w:r w:rsidRPr="00DE70C2">
        <w:t>……………….</w:t>
      </w:r>
      <w:permEnd w:id="663038709"/>
    </w:p>
    <w:p w14:paraId="5E0C4C32" w14:textId="77777777" w:rsidR="00F647C4" w:rsidRPr="00DE70C2" w:rsidRDefault="00F647C4" w:rsidP="00F647C4">
      <w:pPr>
        <w:ind w:left="283" w:firstLine="284"/>
      </w:pPr>
      <w:r w:rsidRPr="00DE70C2">
        <w:t>bankovní spojení:</w:t>
      </w:r>
      <w:r w:rsidRPr="00DE70C2">
        <w:tab/>
      </w:r>
      <w:permStart w:id="155721516" w:edGrp="everyone"/>
      <w:r w:rsidRPr="00DE70C2">
        <w:t>……………….</w:t>
      </w:r>
      <w:permEnd w:id="155721516"/>
    </w:p>
    <w:p w14:paraId="18D40311" w14:textId="77777777" w:rsidR="00F647C4" w:rsidRPr="00DE70C2" w:rsidRDefault="00F647C4" w:rsidP="00F647C4">
      <w:pPr>
        <w:ind w:left="283" w:firstLine="284"/>
      </w:pPr>
      <w:r w:rsidRPr="00DE70C2">
        <w:t>č. účtu:</w:t>
      </w:r>
      <w:r w:rsidRPr="00DE70C2">
        <w:tab/>
      </w:r>
      <w:r w:rsidRPr="00DE70C2">
        <w:tab/>
      </w:r>
      <w:r w:rsidRPr="00DE70C2">
        <w:tab/>
      </w:r>
      <w:r w:rsidRPr="00DE70C2">
        <w:tab/>
      </w:r>
      <w:permStart w:id="672681799" w:edGrp="everyone"/>
      <w:r w:rsidRPr="00DE70C2">
        <w:t>……………….</w:t>
      </w:r>
      <w:permEnd w:id="672681799"/>
    </w:p>
    <w:p w14:paraId="1886620B" w14:textId="77777777" w:rsidR="00F647C4" w:rsidRPr="00DE70C2" w:rsidRDefault="00F647C4" w:rsidP="00F647C4">
      <w:pPr>
        <w:ind w:left="283" w:firstLine="284"/>
      </w:pPr>
      <w:r w:rsidRPr="00DE70C2">
        <w:t>IČO:</w:t>
      </w:r>
      <w:r w:rsidRPr="00DE70C2">
        <w:tab/>
      </w:r>
      <w:r w:rsidRPr="00DE70C2">
        <w:tab/>
      </w:r>
      <w:r w:rsidRPr="00DE70C2">
        <w:tab/>
      </w:r>
      <w:r w:rsidRPr="00DE70C2">
        <w:tab/>
      </w:r>
      <w:r w:rsidRPr="00DE70C2">
        <w:tab/>
      </w:r>
      <w:permStart w:id="189614501" w:edGrp="everyone"/>
      <w:r w:rsidRPr="00DE70C2">
        <w:t>……………….</w:t>
      </w:r>
      <w:permEnd w:id="189614501"/>
    </w:p>
    <w:p w14:paraId="766C02AE" w14:textId="77777777" w:rsidR="00F647C4" w:rsidRPr="00DE70C2" w:rsidRDefault="00F647C4" w:rsidP="00F647C4">
      <w:pPr>
        <w:ind w:left="283" w:firstLine="284"/>
      </w:pPr>
      <w:r w:rsidRPr="00DE70C2">
        <w:t>DIČ:</w:t>
      </w:r>
      <w:r w:rsidRPr="00DE70C2">
        <w:tab/>
      </w:r>
      <w:r w:rsidRPr="00DE70C2">
        <w:tab/>
      </w:r>
      <w:r w:rsidRPr="00DE70C2">
        <w:tab/>
      </w:r>
      <w:r w:rsidRPr="00DE70C2">
        <w:tab/>
      </w:r>
      <w:r w:rsidRPr="00DE70C2">
        <w:tab/>
      </w:r>
      <w:permStart w:id="93066347" w:edGrp="everyone"/>
      <w:r w:rsidRPr="00DE70C2">
        <w:t>……………….</w:t>
      </w:r>
      <w:permEnd w:id="93066347"/>
    </w:p>
    <w:p w14:paraId="28AFC061" w14:textId="77777777" w:rsidR="00F647C4" w:rsidRPr="00DE70C2" w:rsidRDefault="00F647C4" w:rsidP="00F647C4">
      <w:pPr>
        <w:ind w:left="283" w:firstLine="284"/>
      </w:pPr>
      <w:r w:rsidRPr="00DE70C2">
        <w:t>zastoupený:</w:t>
      </w:r>
      <w:r w:rsidRPr="00DE70C2">
        <w:tab/>
      </w:r>
      <w:r w:rsidRPr="00DE70C2">
        <w:tab/>
      </w:r>
      <w:r w:rsidRPr="00DE70C2">
        <w:tab/>
      </w:r>
      <w:permStart w:id="1695297157" w:edGrp="everyone"/>
      <w:r w:rsidRPr="00DE70C2">
        <w:t>……………….</w:t>
      </w:r>
      <w:permEnd w:id="1695297157"/>
    </w:p>
    <w:p w14:paraId="797403C1" w14:textId="77777777" w:rsidR="00F647C4" w:rsidRPr="00DE70C2" w:rsidRDefault="00F647C4" w:rsidP="00F647C4">
      <w:r w:rsidRPr="00DE70C2">
        <w:tab/>
      </w:r>
      <w:r w:rsidRPr="00DE70C2">
        <w:tab/>
      </w:r>
      <w:r w:rsidRPr="00DE70C2">
        <w:tab/>
      </w:r>
      <w:r w:rsidRPr="00DE70C2">
        <w:tab/>
      </w:r>
      <w:r w:rsidRPr="00DE70C2">
        <w:tab/>
      </w:r>
      <w:r w:rsidRPr="00DE70C2">
        <w:tab/>
      </w:r>
      <w:r w:rsidRPr="00DE70C2">
        <w:tab/>
      </w:r>
      <w:r w:rsidRPr="00DE70C2">
        <w:tab/>
      </w:r>
      <w:permStart w:id="1436166478" w:edGrp="everyone"/>
      <w:r w:rsidRPr="00DE70C2">
        <w:t>……………….</w:t>
      </w:r>
      <w:permEnd w:id="1436166478"/>
    </w:p>
    <w:p w14:paraId="72C0FDFE" w14:textId="7D178DFC" w:rsidR="00C30D59" w:rsidRPr="00DE70C2" w:rsidRDefault="00C30D59" w:rsidP="00C30D59">
      <w:r w:rsidRPr="00DE70C2">
        <w:t xml:space="preserve">Osoby oprávněné jednat za </w:t>
      </w:r>
      <w:r w:rsidR="00CB28C3">
        <w:t>Z</w:t>
      </w:r>
      <w:r w:rsidR="00CB28C3" w:rsidRPr="00DE70C2">
        <w:t xml:space="preserve">hotovitele </w:t>
      </w:r>
      <w:r w:rsidRPr="00DE70C2">
        <w:t>v rámci uzavřené smlouvy o dílo</w:t>
      </w:r>
      <w:r w:rsidR="00374ACA" w:rsidRPr="00DE70C2">
        <w:t xml:space="preserve"> (každý samostatně)</w:t>
      </w:r>
      <w:r w:rsidRPr="00DE70C2">
        <w:t>:</w:t>
      </w:r>
    </w:p>
    <w:tbl>
      <w:tblPr>
        <w:tblStyle w:val="Mkatabulky"/>
        <w:tblW w:w="0" w:type="auto"/>
        <w:tblLook w:val="04A0" w:firstRow="1" w:lastRow="0" w:firstColumn="1" w:lastColumn="0" w:noHBand="0" w:noVBand="1"/>
      </w:tblPr>
      <w:tblGrid>
        <w:gridCol w:w="2660"/>
        <w:gridCol w:w="2410"/>
        <w:gridCol w:w="1839"/>
        <w:gridCol w:w="2303"/>
      </w:tblGrid>
      <w:tr w:rsidR="00C30D59" w:rsidRPr="00DE70C2" w14:paraId="07BFAEE2" w14:textId="77777777" w:rsidTr="009A0F9B">
        <w:trPr>
          <w:trHeight w:val="438"/>
        </w:trPr>
        <w:tc>
          <w:tcPr>
            <w:tcW w:w="2660" w:type="dxa"/>
            <w:vAlign w:val="center"/>
          </w:tcPr>
          <w:p w14:paraId="70DCF547" w14:textId="77777777" w:rsidR="00C30D59" w:rsidRPr="00DE70C2" w:rsidRDefault="00C30D59" w:rsidP="00BA59A8">
            <w:pPr>
              <w:overflowPunct w:val="0"/>
              <w:autoSpaceDE w:val="0"/>
              <w:autoSpaceDN w:val="0"/>
              <w:adjustRightInd w:val="0"/>
              <w:jc w:val="center"/>
              <w:textAlignment w:val="baseline"/>
              <w:rPr>
                <w:rFonts w:cs="Arial"/>
                <w:color w:val="000000"/>
                <w:sz w:val="16"/>
                <w:szCs w:val="16"/>
              </w:rPr>
            </w:pPr>
            <w:permStart w:id="1064174019" w:edGrp="everyone" w:colFirst="1" w:colLast="1"/>
            <w:permStart w:id="40048641" w:edGrp="everyone" w:colFirst="2" w:colLast="2"/>
            <w:permStart w:id="885405877" w:edGrp="everyone" w:colFirst="3" w:colLast="3"/>
            <w:r w:rsidRPr="00DE70C2">
              <w:rPr>
                <w:rFonts w:cs="Arial"/>
                <w:color w:val="000000"/>
                <w:sz w:val="16"/>
                <w:szCs w:val="16"/>
              </w:rPr>
              <w:lastRenderedPageBreak/>
              <w:t>ve věcech:</w:t>
            </w:r>
          </w:p>
        </w:tc>
        <w:tc>
          <w:tcPr>
            <w:tcW w:w="2410" w:type="dxa"/>
            <w:vAlign w:val="center"/>
          </w:tcPr>
          <w:p w14:paraId="67BA964F" w14:textId="77777777" w:rsidR="00C30D59" w:rsidRPr="00DE70C2" w:rsidRDefault="00C30D59" w:rsidP="00BA59A8">
            <w:pPr>
              <w:overflowPunct w:val="0"/>
              <w:autoSpaceDE w:val="0"/>
              <w:autoSpaceDN w:val="0"/>
              <w:adjustRightInd w:val="0"/>
              <w:jc w:val="center"/>
              <w:textAlignment w:val="baseline"/>
              <w:rPr>
                <w:rFonts w:cs="Arial"/>
                <w:color w:val="000000"/>
                <w:sz w:val="16"/>
                <w:szCs w:val="16"/>
              </w:rPr>
            </w:pPr>
            <w:r w:rsidRPr="00DE70C2">
              <w:rPr>
                <w:rFonts w:cs="Arial"/>
                <w:color w:val="000000"/>
                <w:sz w:val="16"/>
                <w:szCs w:val="16"/>
              </w:rPr>
              <w:t>jméno a příjmení:</w:t>
            </w:r>
          </w:p>
        </w:tc>
        <w:tc>
          <w:tcPr>
            <w:tcW w:w="1839" w:type="dxa"/>
            <w:vAlign w:val="center"/>
          </w:tcPr>
          <w:p w14:paraId="7C2535BA" w14:textId="77777777" w:rsidR="00C30D59" w:rsidRPr="00DE70C2" w:rsidRDefault="00C30D59" w:rsidP="00BA59A8">
            <w:pPr>
              <w:overflowPunct w:val="0"/>
              <w:autoSpaceDE w:val="0"/>
              <w:autoSpaceDN w:val="0"/>
              <w:adjustRightInd w:val="0"/>
              <w:jc w:val="center"/>
              <w:textAlignment w:val="baseline"/>
              <w:rPr>
                <w:rFonts w:cs="Arial"/>
                <w:color w:val="000000"/>
                <w:sz w:val="16"/>
                <w:szCs w:val="16"/>
              </w:rPr>
            </w:pPr>
            <w:r w:rsidRPr="00DE70C2">
              <w:rPr>
                <w:rFonts w:cs="Arial"/>
                <w:color w:val="000000"/>
                <w:sz w:val="16"/>
                <w:szCs w:val="16"/>
              </w:rPr>
              <w:t>telefon:</w:t>
            </w:r>
          </w:p>
        </w:tc>
        <w:tc>
          <w:tcPr>
            <w:tcW w:w="2303" w:type="dxa"/>
            <w:vAlign w:val="center"/>
          </w:tcPr>
          <w:p w14:paraId="3A8B2964" w14:textId="77777777" w:rsidR="00C30D59" w:rsidRPr="00DE70C2" w:rsidRDefault="00C30D59" w:rsidP="00BA59A8">
            <w:pPr>
              <w:overflowPunct w:val="0"/>
              <w:autoSpaceDE w:val="0"/>
              <w:autoSpaceDN w:val="0"/>
              <w:adjustRightInd w:val="0"/>
              <w:jc w:val="center"/>
              <w:textAlignment w:val="baseline"/>
              <w:rPr>
                <w:rFonts w:cs="Arial"/>
                <w:color w:val="000000"/>
                <w:sz w:val="16"/>
                <w:szCs w:val="16"/>
              </w:rPr>
            </w:pPr>
            <w:r w:rsidRPr="00DE70C2">
              <w:rPr>
                <w:rFonts w:cs="Arial"/>
                <w:color w:val="000000"/>
                <w:sz w:val="16"/>
                <w:szCs w:val="16"/>
              </w:rPr>
              <w:t>e-mail:</w:t>
            </w:r>
          </w:p>
        </w:tc>
      </w:tr>
      <w:tr w:rsidR="00C30D59" w:rsidRPr="00DE70C2" w14:paraId="1806F33C" w14:textId="77777777" w:rsidTr="009A0F9B">
        <w:tc>
          <w:tcPr>
            <w:tcW w:w="2660" w:type="dxa"/>
            <w:vAlign w:val="center"/>
          </w:tcPr>
          <w:p w14:paraId="5FA4C780" w14:textId="77777777" w:rsidR="00C30D59" w:rsidRPr="00DE70C2" w:rsidRDefault="00C30D59" w:rsidP="00BA59A8">
            <w:pPr>
              <w:overflowPunct w:val="0"/>
              <w:autoSpaceDE w:val="0"/>
              <w:autoSpaceDN w:val="0"/>
              <w:adjustRightInd w:val="0"/>
              <w:textAlignment w:val="baseline"/>
              <w:rPr>
                <w:rFonts w:cs="Arial"/>
                <w:color w:val="000000"/>
                <w:sz w:val="16"/>
                <w:szCs w:val="16"/>
              </w:rPr>
            </w:pPr>
            <w:permStart w:id="164708823" w:edGrp="everyone" w:colFirst="1" w:colLast="1"/>
            <w:permStart w:id="1067139741" w:edGrp="everyone" w:colFirst="2" w:colLast="2"/>
            <w:permStart w:id="1085302869" w:edGrp="everyone" w:colFirst="3" w:colLast="3"/>
            <w:permEnd w:id="1064174019"/>
            <w:permEnd w:id="40048641"/>
            <w:permEnd w:id="885405877"/>
            <w:r w:rsidRPr="00DE70C2">
              <w:rPr>
                <w:rFonts w:cs="Arial"/>
                <w:color w:val="000000"/>
                <w:sz w:val="16"/>
                <w:szCs w:val="16"/>
              </w:rPr>
              <w:t>smluvních</w:t>
            </w:r>
          </w:p>
        </w:tc>
        <w:tc>
          <w:tcPr>
            <w:tcW w:w="2410" w:type="dxa"/>
            <w:vAlign w:val="center"/>
          </w:tcPr>
          <w:p w14:paraId="4F866A91" w14:textId="77777777" w:rsidR="00C30D59" w:rsidRPr="00DE70C2" w:rsidRDefault="00C30D59" w:rsidP="00BA59A8">
            <w:pPr>
              <w:overflowPunct w:val="0"/>
              <w:autoSpaceDE w:val="0"/>
              <w:autoSpaceDN w:val="0"/>
              <w:adjustRightInd w:val="0"/>
              <w:textAlignment w:val="baseline"/>
              <w:rPr>
                <w:rFonts w:cs="Arial"/>
                <w:color w:val="000000"/>
                <w:sz w:val="16"/>
                <w:szCs w:val="16"/>
              </w:rPr>
            </w:pPr>
          </w:p>
        </w:tc>
        <w:tc>
          <w:tcPr>
            <w:tcW w:w="1839" w:type="dxa"/>
            <w:vAlign w:val="center"/>
          </w:tcPr>
          <w:p w14:paraId="72B31A2F" w14:textId="77777777" w:rsidR="00C30D59" w:rsidRPr="00DE70C2" w:rsidRDefault="00C30D59" w:rsidP="00BA59A8">
            <w:pPr>
              <w:overflowPunct w:val="0"/>
              <w:autoSpaceDE w:val="0"/>
              <w:autoSpaceDN w:val="0"/>
              <w:adjustRightInd w:val="0"/>
              <w:textAlignment w:val="baseline"/>
              <w:rPr>
                <w:rFonts w:cs="Arial"/>
                <w:color w:val="000000"/>
                <w:sz w:val="16"/>
                <w:szCs w:val="16"/>
              </w:rPr>
            </w:pPr>
          </w:p>
        </w:tc>
        <w:tc>
          <w:tcPr>
            <w:tcW w:w="2303" w:type="dxa"/>
            <w:vAlign w:val="center"/>
          </w:tcPr>
          <w:p w14:paraId="5C007149" w14:textId="77777777" w:rsidR="00C30D59" w:rsidRPr="00DE70C2" w:rsidRDefault="00C30D59" w:rsidP="00BA59A8">
            <w:pPr>
              <w:overflowPunct w:val="0"/>
              <w:autoSpaceDE w:val="0"/>
              <w:autoSpaceDN w:val="0"/>
              <w:adjustRightInd w:val="0"/>
              <w:textAlignment w:val="baseline"/>
              <w:rPr>
                <w:rFonts w:cs="Arial"/>
                <w:color w:val="000000"/>
                <w:sz w:val="16"/>
                <w:szCs w:val="16"/>
              </w:rPr>
            </w:pPr>
          </w:p>
        </w:tc>
      </w:tr>
      <w:tr w:rsidR="00C30D59" w:rsidRPr="00DE70C2" w14:paraId="12FA1E60" w14:textId="77777777" w:rsidTr="009A0F9B">
        <w:tc>
          <w:tcPr>
            <w:tcW w:w="2660" w:type="dxa"/>
            <w:vAlign w:val="center"/>
          </w:tcPr>
          <w:p w14:paraId="5DAE05FC" w14:textId="77777777" w:rsidR="00C30D59" w:rsidRPr="00DE70C2" w:rsidRDefault="00C30D59" w:rsidP="00BA59A8">
            <w:pPr>
              <w:overflowPunct w:val="0"/>
              <w:autoSpaceDE w:val="0"/>
              <w:autoSpaceDN w:val="0"/>
              <w:adjustRightInd w:val="0"/>
              <w:textAlignment w:val="baseline"/>
              <w:rPr>
                <w:rFonts w:cs="Arial"/>
                <w:color w:val="000000"/>
                <w:sz w:val="16"/>
                <w:szCs w:val="16"/>
              </w:rPr>
            </w:pPr>
            <w:permStart w:id="261122215" w:edGrp="everyone" w:colFirst="1" w:colLast="1"/>
            <w:permStart w:id="1432371222" w:edGrp="everyone" w:colFirst="2" w:colLast="2"/>
            <w:permStart w:id="1183842969" w:edGrp="everyone" w:colFirst="3" w:colLast="3"/>
            <w:permEnd w:id="164708823"/>
            <w:permEnd w:id="1067139741"/>
            <w:permEnd w:id="1085302869"/>
            <w:r w:rsidRPr="00DE70C2">
              <w:rPr>
                <w:rFonts w:cs="Arial"/>
                <w:color w:val="000000"/>
                <w:sz w:val="16"/>
                <w:szCs w:val="16"/>
              </w:rPr>
              <w:t xml:space="preserve">technických </w:t>
            </w:r>
          </w:p>
        </w:tc>
        <w:tc>
          <w:tcPr>
            <w:tcW w:w="2410" w:type="dxa"/>
            <w:vAlign w:val="center"/>
          </w:tcPr>
          <w:p w14:paraId="78286F6F" w14:textId="77777777" w:rsidR="00C30D59" w:rsidRPr="00DE70C2" w:rsidRDefault="00C30D59" w:rsidP="00BA59A8">
            <w:pPr>
              <w:overflowPunct w:val="0"/>
              <w:autoSpaceDE w:val="0"/>
              <w:autoSpaceDN w:val="0"/>
              <w:adjustRightInd w:val="0"/>
              <w:textAlignment w:val="baseline"/>
              <w:rPr>
                <w:rFonts w:cs="Arial"/>
                <w:color w:val="000000"/>
                <w:sz w:val="16"/>
                <w:szCs w:val="16"/>
              </w:rPr>
            </w:pPr>
          </w:p>
        </w:tc>
        <w:tc>
          <w:tcPr>
            <w:tcW w:w="1839" w:type="dxa"/>
            <w:vAlign w:val="center"/>
          </w:tcPr>
          <w:p w14:paraId="4247DBD4" w14:textId="77777777" w:rsidR="00C30D59" w:rsidRPr="00DE70C2" w:rsidRDefault="00C30D59" w:rsidP="00BA59A8">
            <w:pPr>
              <w:overflowPunct w:val="0"/>
              <w:autoSpaceDE w:val="0"/>
              <w:autoSpaceDN w:val="0"/>
              <w:adjustRightInd w:val="0"/>
              <w:textAlignment w:val="baseline"/>
              <w:rPr>
                <w:rFonts w:cs="Arial"/>
                <w:color w:val="000000"/>
                <w:sz w:val="16"/>
                <w:szCs w:val="16"/>
              </w:rPr>
            </w:pPr>
          </w:p>
        </w:tc>
        <w:tc>
          <w:tcPr>
            <w:tcW w:w="2303" w:type="dxa"/>
            <w:vAlign w:val="center"/>
          </w:tcPr>
          <w:p w14:paraId="59C91A13" w14:textId="77777777" w:rsidR="00C30D59" w:rsidRPr="00DE70C2" w:rsidRDefault="00C30D59" w:rsidP="00BA59A8">
            <w:pPr>
              <w:overflowPunct w:val="0"/>
              <w:autoSpaceDE w:val="0"/>
              <w:autoSpaceDN w:val="0"/>
              <w:adjustRightInd w:val="0"/>
              <w:textAlignment w:val="baseline"/>
              <w:rPr>
                <w:rFonts w:cs="Arial"/>
                <w:color w:val="000000"/>
                <w:sz w:val="16"/>
                <w:szCs w:val="16"/>
              </w:rPr>
            </w:pPr>
          </w:p>
        </w:tc>
      </w:tr>
      <w:tr w:rsidR="00C30D59" w:rsidRPr="00DE70C2" w14:paraId="4F1E29BA" w14:textId="77777777" w:rsidTr="009A0F9B">
        <w:tc>
          <w:tcPr>
            <w:tcW w:w="2660" w:type="dxa"/>
            <w:vAlign w:val="center"/>
          </w:tcPr>
          <w:p w14:paraId="206C09B1" w14:textId="77777777" w:rsidR="00C30D59" w:rsidRPr="00DE70C2" w:rsidRDefault="00C30D59" w:rsidP="00BA59A8">
            <w:pPr>
              <w:overflowPunct w:val="0"/>
              <w:autoSpaceDE w:val="0"/>
              <w:autoSpaceDN w:val="0"/>
              <w:adjustRightInd w:val="0"/>
              <w:textAlignment w:val="baseline"/>
              <w:rPr>
                <w:rFonts w:cs="Arial"/>
                <w:color w:val="000000"/>
                <w:sz w:val="16"/>
                <w:szCs w:val="16"/>
              </w:rPr>
            </w:pPr>
            <w:permStart w:id="1299857347" w:edGrp="everyone" w:colFirst="1" w:colLast="1"/>
            <w:permStart w:id="931666089" w:edGrp="everyone" w:colFirst="2" w:colLast="2"/>
            <w:permStart w:id="1744638615" w:edGrp="everyone" w:colFirst="3" w:colLast="3"/>
            <w:permEnd w:id="261122215"/>
            <w:permEnd w:id="1432371222"/>
            <w:permEnd w:id="1183842969"/>
            <w:r w:rsidRPr="00DE70C2">
              <w:rPr>
                <w:rFonts w:cs="Arial"/>
                <w:color w:val="000000"/>
                <w:sz w:val="16"/>
                <w:szCs w:val="16"/>
              </w:rPr>
              <w:t>zapisovat do deníku</w:t>
            </w:r>
          </w:p>
        </w:tc>
        <w:tc>
          <w:tcPr>
            <w:tcW w:w="2410" w:type="dxa"/>
            <w:vAlign w:val="center"/>
          </w:tcPr>
          <w:p w14:paraId="6BBC8358" w14:textId="77777777" w:rsidR="00C30D59" w:rsidRPr="00DE70C2" w:rsidRDefault="00C30D59" w:rsidP="00BA59A8">
            <w:pPr>
              <w:overflowPunct w:val="0"/>
              <w:autoSpaceDE w:val="0"/>
              <w:autoSpaceDN w:val="0"/>
              <w:adjustRightInd w:val="0"/>
              <w:textAlignment w:val="baseline"/>
              <w:rPr>
                <w:rFonts w:cs="Arial"/>
                <w:color w:val="000000"/>
                <w:sz w:val="16"/>
                <w:szCs w:val="16"/>
              </w:rPr>
            </w:pPr>
          </w:p>
        </w:tc>
        <w:tc>
          <w:tcPr>
            <w:tcW w:w="1839" w:type="dxa"/>
            <w:vAlign w:val="center"/>
          </w:tcPr>
          <w:p w14:paraId="3A07C214" w14:textId="77777777" w:rsidR="00C30D59" w:rsidRPr="00DE70C2" w:rsidRDefault="00C30D59" w:rsidP="00BA59A8">
            <w:pPr>
              <w:overflowPunct w:val="0"/>
              <w:autoSpaceDE w:val="0"/>
              <w:autoSpaceDN w:val="0"/>
              <w:adjustRightInd w:val="0"/>
              <w:textAlignment w:val="baseline"/>
              <w:rPr>
                <w:rFonts w:cs="Arial"/>
                <w:color w:val="000000"/>
                <w:sz w:val="16"/>
                <w:szCs w:val="16"/>
              </w:rPr>
            </w:pPr>
          </w:p>
        </w:tc>
        <w:tc>
          <w:tcPr>
            <w:tcW w:w="2303" w:type="dxa"/>
            <w:vAlign w:val="center"/>
          </w:tcPr>
          <w:p w14:paraId="56AD3D86" w14:textId="77777777" w:rsidR="00C30D59" w:rsidRPr="00DE70C2" w:rsidRDefault="00C30D59" w:rsidP="00BA59A8">
            <w:pPr>
              <w:overflowPunct w:val="0"/>
              <w:autoSpaceDE w:val="0"/>
              <w:autoSpaceDN w:val="0"/>
              <w:adjustRightInd w:val="0"/>
              <w:textAlignment w:val="baseline"/>
              <w:rPr>
                <w:rFonts w:cs="Arial"/>
                <w:color w:val="000000"/>
                <w:sz w:val="16"/>
                <w:szCs w:val="16"/>
              </w:rPr>
            </w:pPr>
          </w:p>
        </w:tc>
      </w:tr>
      <w:tr w:rsidR="00C30D59" w:rsidRPr="00DE70C2" w14:paraId="2FF7C945" w14:textId="77777777" w:rsidTr="009A0F9B">
        <w:tc>
          <w:tcPr>
            <w:tcW w:w="2660" w:type="dxa"/>
            <w:vAlign w:val="center"/>
          </w:tcPr>
          <w:p w14:paraId="53339B90" w14:textId="77777777" w:rsidR="00C30D59" w:rsidRPr="00DE70C2" w:rsidRDefault="00C30D59" w:rsidP="00BA59A8">
            <w:pPr>
              <w:overflowPunct w:val="0"/>
              <w:autoSpaceDE w:val="0"/>
              <w:autoSpaceDN w:val="0"/>
              <w:adjustRightInd w:val="0"/>
              <w:textAlignment w:val="baseline"/>
              <w:rPr>
                <w:rFonts w:cs="Arial"/>
                <w:color w:val="000000"/>
                <w:sz w:val="16"/>
                <w:szCs w:val="16"/>
              </w:rPr>
            </w:pPr>
            <w:permStart w:id="144643086" w:edGrp="everyone" w:colFirst="1" w:colLast="1"/>
            <w:permStart w:id="1632403216" w:edGrp="everyone" w:colFirst="2" w:colLast="2"/>
            <w:permStart w:id="375615031" w:edGrp="everyone" w:colFirst="3" w:colLast="3"/>
            <w:permEnd w:id="1299857347"/>
            <w:permEnd w:id="931666089"/>
            <w:permEnd w:id="1744638615"/>
            <w:r w:rsidRPr="00DE70C2">
              <w:rPr>
                <w:rFonts w:cs="Arial"/>
                <w:color w:val="000000"/>
                <w:sz w:val="16"/>
                <w:szCs w:val="16"/>
              </w:rPr>
              <w:t>předání a převzetí díla</w:t>
            </w:r>
          </w:p>
        </w:tc>
        <w:tc>
          <w:tcPr>
            <w:tcW w:w="2410" w:type="dxa"/>
            <w:vAlign w:val="center"/>
          </w:tcPr>
          <w:p w14:paraId="7DE3B8BA" w14:textId="77777777" w:rsidR="00C30D59" w:rsidRPr="00DE70C2" w:rsidRDefault="00C30D59" w:rsidP="00BA59A8">
            <w:pPr>
              <w:overflowPunct w:val="0"/>
              <w:autoSpaceDE w:val="0"/>
              <w:autoSpaceDN w:val="0"/>
              <w:adjustRightInd w:val="0"/>
              <w:textAlignment w:val="baseline"/>
              <w:rPr>
                <w:rFonts w:cs="Arial"/>
                <w:color w:val="000000"/>
                <w:sz w:val="16"/>
                <w:szCs w:val="16"/>
              </w:rPr>
            </w:pPr>
          </w:p>
        </w:tc>
        <w:tc>
          <w:tcPr>
            <w:tcW w:w="1839" w:type="dxa"/>
            <w:vAlign w:val="center"/>
          </w:tcPr>
          <w:p w14:paraId="2432BA79" w14:textId="77777777" w:rsidR="00C30D59" w:rsidRPr="00DE70C2" w:rsidRDefault="00C30D59" w:rsidP="00BA59A8">
            <w:pPr>
              <w:overflowPunct w:val="0"/>
              <w:autoSpaceDE w:val="0"/>
              <w:autoSpaceDN w:val="0"/>
              <w:adjustRightInd w:val="0"/>
              <w:textAlignment w:val="baseline"/>
              <w:rPr>
                <w:rFonts w:cs="Arial"/>
                <w:color w:val="000000"/>
                <w:sz w:val="16"/>
                <w:szCs w:val="16"/>
              </w:rPr>
            </w:pPr>
          </w:p>
        </w:tc>
        <w:tc>
          <w:tcPr>
            <w:tcW w:w="2303" w:type="dxa"/>
            <w:vAlign w:val="center"/>
          </w:tcPr>
          <w:p w14:paraId="49287405" w14:textId="77777777" w:rsidR="00C30D59" w:rsidRPr="00DE70C2" w:rsidRDefault="00C30D59" w:rsidP="00BA59A8">
            <w:pPr>
              <w:overflowPunct w:val="0"/>
              <w:autoSpaceDE w:val="0"/>
              <w:autoSpaceDN w:val="0"/>
              <w:adjustRightInd w:val="0"/>
              <w:textAlignment w:val="baseline"/>
              <w:rPr>
                <w:rFonts w:cs="Arial"/>
                <w:color w:val="000000"/>
                <w:sz w:val="16"/>
                <w:szCs w:val="16"/>
              </w:rPr>
            </w:pPr>
          </w:p>
        </w:tc>
      </w:tr>
      <w:tr w:rsidR="00C30D59" w:rsidRPr="00DE70C2" w14:paraId="1B1B4BE9" w14:textId="77777777" w:rsidTr="009A0F9B">
        <w:tc>
          <w:tcPr>
            <w:tcW w:w="2660" w:type="dxa"/>
            <w:vAlign w:val="center"/>
          </w:tcPr>
          <w:p w14:paraId="4FF133A8" w14:textId="77777777" w:rsidR="00C30D59" w:rsidRPr="00DE70C2" w:rsidRDefault="00C30D59" w:rsidP="00BA59A8">
            <w:pPr>
              <w:overflowPunct w:val="0"/>
              <w:autoSpaceDE w:val="0"/>
              <w:autoSpaceDN w:val="0"/>
              <w:adjustRightInd w:val="0"/>
              <w:textAlignment w:val="baseline"/>
              <w:rPr>
                <w:rFonts w:cs="Arial"/>
                <w:color w:val="000000"/>
                <w:sz w:val="16"/>
                <w:szCs w:val="16"/>
              </w:rPr>
            </w:pPr>
            <w:permStart w:id="552106836" w:edGrp="everyone" w:colFirst="1" w:colLast="1"/>
            <w:permStart w:id="1253450015" w:edGrp="everyone" w:colFirst="2" w:colLast="2"/>
            <w:permStart w:id="2070441804" w:edGrp="everyone" w:colFirst="3" w:colLast="3"/>
            <w:permEnd w:id="144643086"/>
            <w:permEnd w:id="1632403216"/>
            <w:permEnd w:id="375615031"/>
            <w:r w:rsidRPr="00DE70C2">
              <w:rPr>
                <w:rFonts w:cs="Arial"/>
                <w:color w:val="000000"/>
                <w:sz w:val="16"/>
                <w:szCs w:val="16"/>
              </w:rPr>
              <w:t>dodržování bezpečnostních opatření (včetně BOZP)</w:t>
            </w:r>
          </w:p>
        </w:tc>
        <w:tc>
          <w:tcPr>
            <w:tcW w:w="2410" w:type="dxa"/>
            <w:vAlign w:val="center"/>
          </w:tcPr>
          <w:p w14:paraId="73579AD4" w14:textId="77777777" w:rsidR="00C30D59" w:rsidRPr="00DE70C2" w:rsidRDefault="00C30D59" w:rsidP="00BA59A8">
            <w:pPr>
              <w:overflowPunct w:val="0"/>
              <w:autoSpaceDE w:val="0"/>
              <w:autoSpaceDN w:val="0"/>
              <w:adjustRightInd w:val="0"/>
              <w:textAlignment w:val="baseline"/>
              <w:rPr>
                <w:rFonts w:cs="Arial"/>
                <w:color w:val="000000"/>
                <w:sz w:val="16"/>
                <w:szCs w:val="16"/>
              </w:rPr>
            </w:pPr>
          </w:p>
        </w:tc>
        <w:tc>
          <w:tcPr>
            <w:tcW w:w="1839" w:type="dxa"/>
            <w:vAlign w:val="center"/>
          </w:tcPr>
          <w:p w14:paraId="02DBBF50" w14:textId="77777777" w:rsidR="00C30D59" w:rsidRPr="00DE70C2" w:rsidRDefault="00C30D59" w:rsidP="00BA59A8">
            <w:pPr>
              <w:overflowPunct w:val="0"/>
              <w:autoSpaceDE w:val="0"/>
              <w:autoSpaceDN w:val="0"/>
              <w:adjustRightInd w:val="0"/>
              <w:textAlignment w:val="baseline"/>
              <w:rPr>
                <w:rFonts w:cs="Arial"/>
                <w:color w:val="000000"/>
                <w:sz w:val="16"/>
                <w:szCs w:val="16"/>
              </w:rPr>
            </w:pPr>
          </w:p>
        </w:tc>
        <w:tc>
          <w:tcPr>
            <w:tcW w:w="2303" w:type="dxa"/>
            <w:vAlign w:val="center"/>
          </w:tcPr>
          <w:p w14:paraId="43472320" w14:textId="77777777" w:rsidR="00C30D59" w:rsidRPr="00DE70C2" w:rsidRDefault="00C30D59" w:rsidP="00BA59A8">
            <w:pPr>
              <w:overflowPunct w:val="0"/>
              <w:autoSpaceDE w:val="0"/>
              <w:autoSpaceDN w:val="0"/>
              <w:adjustRightInd w:val="0"/>
              <w:textAlignment w:val="baseline"/>
              <w:rPr>
                <w:rFonts w:cs="Arial"/>
                <w:color w:val="000000"/>
                <w:sz w:val="16"/>
                <w:szCs w:val="16"/>
              </w:rPr>
            </w:pPr>
          </w:p>
        </w:tc>
      </w:tr>
    </w:tbl>
    <w:permEnd w:id="552106836"/>
    <w:permEnd w:id="1253450015"/>
    <w:permEnd w:id="2070441804"/>
    <w:p w14:paraId="013BE67E" w14:textId="77777777" w:rsidR="00C30D59" w:rsidRPr="00DE70C2" w:rsidRDefault="00C30D59" w:rsidP="00C30D59">
      <w:pPr>
        <w:pStyle w:val="Odstavec2"/>
        <w:numPr>
          <w:ilvl w:val="0"/>
          <w:numId w:val="0"/>
        </w:numPr>
        <w:ind w:left="567" w:hanging="567"/>
      </w:pPr>
      <w:r w:rsidRPr="00DE70C2">
        <w:t>(dále jen „</w:t>
      </w:r>
      <w:r w:rsidRPr="00DE70C2">
        <w:rPr>
          <w:b/>
          <w:i/>
        </w:rPr>
        <w:t>Zhotovitel</w:t>
      </w:r>
      <w:r w:rsidRPr="00DE70C2">
        <w:t>“)</w:t>
      </w:r>
    </w:p>
    <w:p w14:paraId="72060FC4" w14:textId="77777777" w:rsidR="00C30D59" w:rsidRPr="00DE70C2" w:rsidRDefault="00C30D59" w:rsidP="00C30D59">
      <w:pPr>
        <w:pStyle w:val="Odstavec2"/>
        <w:numPr>
          <w:ilvl w:val="0"/>
          <w:numId w:val="0"/>
        </w:numPr>
      </w:pPr>
      <w:r w:rsidRPr="00DE70C2">
        <w:t>(Objednatel a Zhotovitel společně též „</w:t>
      </w:r>
      <w:r w:rsidRPr="00DE70C2">
        <w:rPr>
          <w:b/>
          <w:i/>
        </w:rPr>
        <w:t>Smluvní strany</w:t>
      </w:r>
      <w:r w:rsidRPr="00DE70C2">
        <w:t>“)</w:t>
      </w:r>
    </w:p>
    <w:p w14:paraId="6D97C18C" w14:textId="77777777" w:rsidR="00C30D59" w:rsidRPr="00DE70C2" w:rsidRDefault="00C30D59" w:rsidP="00C30D59">
      <w:pPr>
        <w:pStyle w:val="Odstavec2"/>
        <w:numPr>
          <w:ilvl w:val="0"/>
          <w:numId w:val="0"/>
        </w:numPr>
      </w:pPr>
      <w:r w:rsidRPr="00DE70C2">
        <w:t>níže uvedeného dne, měsíce a roku uzavřely tuto smlouvu o dílo (dále jen „</w:t>
      </w:r>
      <w:r w:rsidRPr="00DE70C2">
        <w:rPr>
          <w:b/>
          <w:i/>
        </w:rPr>
        <w:t>Smlouva</w:t>
      </w:r>
      <w:r w:rsidRPr="00DE70C2">
        <w:t>“)</w:t>
      </w:r>
      <w:r w:rsidR="00AF68B0" w:rsidRPr="00DE70C2">
        <w:t>:</w:t>
      </w:r>
    </w:p>
    <w:p w14:paraId="71E8FA16" w14:textId="77777777" w:rsidR="00C962BE" w:rsidRPr="00DE70C2" w:rsidRDefault="00C962BE">
      <w:pPr>
        <w:pStyle w:val="lnek"/>
      </w:pPr>
      <w:r w:rsidRPr="00DE70C2">
        <w:t xml:space="preserve">Základní údaje </w:t>
      </w:r>
      <w:r w:rsidR="00204984" w:rsidRPr="00DE70C2">
        <w:t>a předmět plnění</w:t>
      </w:r>
    </w:p>
    <w:p w14:paraId="58D308F9" w14:textId="77777777" w:rsidR="00020670" w:rsidRPr="00DE70C2" w:rsidRDefault="00204984">
      <w:pPr>
        <w:pStyle w:val="Odstavec2"/>
      </w:pPr>
      <w:r w:rsidRPr="00DE70C2">
        <w:t>Zhotovitel prohlašuje, že má veškerá oprávnění a technické vybavení potřebné k řádnému splnění této Smlouvy.</w:t>
      </w:r>
    </w:p>
    <w:p w14:paraId="11CF234B" w14:textId="54A4522B" w:rsidR="00204984" w:rsidRPr="00DE70C2" w:rsidRDefault="00020670">
      <w:pPr>
        <w:pStyle w:val="Odstavec2"/>
      </w:pPr>
      <w:r w:rsidRPr="00DE70C2">
        <w:t xml:space="preserve">Tato Smlouva je výsledkem </w:t>
      </w:r>
      <w:r w:rsidR="008159D7">
        <w:t>zadávacího</w:t>
      </w:r>
      <w:r w:rsidRPr="00DE70C2">
        <w:t xml:space="preserve"> řízení vedeného Objednatelem </w:t>
      </w:r>
      <w:r w:rsidR="004E5515">
        <w:t xml:space="preserve">postupem dle </w:t>
      </w:r>
      <w:r w:rsidR="00333AB3">
        <w:t xml:space="preserve">zákona č. 134/2016 Sb., ve znění účinném ke dni zahájení zadávacího řízení </w:t>
      </w:r>
      <w:r w:rsidRPr="00DE70C2">
        <w:t>a je uzavírána dle platn</w:t>
      </w:r>
      <w:r w:rsidR="000D7A68">
        <w:t>ých a účinných právních předpisů</w:t>
      </w:r>
      <w:r w:rsidR="00952C26">
        <w:t xml:space="preserve"> </w:t>
      </w:r>
      <w:r w:rsidRPr="00DE70C2">
        <w:t>jako smlouva o dílo s odkazem na § 2586 a násl. ustanovení zákona č. 89/2012 Sb., občanský zákoník, v platném znění</w:t>
      </w:r>
      <w:r w:rsidR="00390E9E">
        <w:t xml:space="preserve"> (dále též jen „</w:t>
      </w:r>
      <w:r w:rsidR="00390E9E" w:rsidRPr="008315A9">
        <w:rPr>
          <w:b/>
          <w:bCs/>
        </w:rPr>
        <w:t>občanský zákoník</w:t>
      </w:r>
      <w:r w:rsidR="00390E9E">
        <w:t>“)</w:t>
      </w:r>
      <w:r w:rsidR="008159D7">
        <w:t>.</w:t>
      </w:r>
    </w:p>
    <w:p w14:paraId="32A6FCC7" w14:textId="055EF31A" w:rsidR="008D0978" w:rsidRPr="00DD698D" w:rsidRDefault="00B20BE0" w:rsidP="008D0978">
      <w:pPr>
        <w:pStyle w:val="Odstavec2"/>
      </w:pPr>
      <w:r w:rsidRPr="00DE70C2">
        <w:t xml:space="preserve">Předmětem této Smlouvy je realizace </w:t>
      </w:r>
      <w:permStart w:id="1175218468" w:edGrp="everyone"/>
      <w:r w:rsidR="002D6DDC">
        <w:t>D</w:t>
      </w:r>
      <w:r w:rsidR="002D6DDC" w:rsidRPr="00DE70C2">
        <w:t xml:space="preserve">íla </w:t>
      </w:r>
      <w:r w:rsidR="008D0978">
        <w:t xml:space="preserve">s názvem „Modernizace </w:t>
      </w:r>
      <w:r w:rsidR="007C13F7">
        <w:t xml:space="preserve">plnících </w:t>
      </w:r>
      <w:r w:rsidR="008D0978">
        <w:t xml:space="preserve">ramen </w:t>
      </w:r>
      <w:r w:rsidR="00BF27C3">
        <w:t xml:space="preserve">výdejních lávek, </w:t>
      </w:r>
      <w:r w:rsidR="008D0978">
        <w:t>obj</w:t>
      </w:r>
      <w:r w:rsidR="00BF27C3">
        <w:t>ekt</w:t>
      </w:r>
      <w:r w:rsidR="008D0978">
        <w:t xml:space="preserve"> 190</w:t>
      </w:r>
      <w:r w:rsidR="008D0978" w:rsidRPr="00DD698D">
        <w:t>“, které zahrnuje zejména:</w:t>
      </w:r>
    </w:p>
    <w:p w14:paraId="25F8DC4B" w14:textId="139AFA2E" w:rsidR="00F67E41" w:rsidRDefault="00047829" w:rsidP="00F67E41">
      <w:pPr>
        <w:pStyle w:val="Odstavec2"/>
        <w:numPr>
          <w:ilvl w:val="0"/>
          <w:numId w:val="21"/>
        </w:numPr>
      </w:pPr>
      <w:r>
        <w:rPr>
          <w:rFonts w:cs="Arial"/>
          <w:lang w:eastAsia="en-US"/>
        </w:rPr>
        <w:t xml:space="preserve">Jedná se o demontáž stávajících ramen pro spodní plnění </w:t>
      </w:r>
      <w:r w:rsidR="00F3591A">
        <w:rPr>
          <w:rFonts w:cs="Arial"/>
          <w:lang w:eastAsia="en-US"/>
        </w:rPr>
        <w:t xml:space="preserve">v počtu 14 kusů </w:t>
      </w:r>
      <w:r>
        <w:rPr>
          <w:rFonts w:cs="Arial"/>
          <w:lang w:eastAsia="en-US"/>
        </w:rPr>
        <w:t>(dále jen „</w:t>
      </w:r>
      <w:r w:rsidRPr="00234FC4">
        <w:rPr>
          <w:rFonts w:cs="Arial"/>
          <w:b/>
          <w:bCs/>
          <w:lang w:eastAsia="en-US"/>
        </w:rPr>
        <w:t>plnící ramena</w:t>
      </w:r>
      <w:r>
        <w:rPr>
          <w:rFonts w:cs="Arial"/>
          <w:lang w:eastAsia="en-US"/>
        </w:rPr>
        <w:t xml:space="preserve">“) a rekuperačních ramen pro odvod par </w:t>
      </w:r>
      <w:r w:rsidR="00C1705F">
        <w:rPr>
          <w:rFonts w:cs="Arial"/>
          <w:lang w:eastAsia="en-US"/>
        </w:rPr>
        <w:t xml:space="preserve">v počtu 4 kusů </w:t>
      </w:r>
      <w:r>
        <w:rPr>
          <w:rFonts w:cs="Arial"/>
          <w:lang w:eastAsia="en-US"/>
        </w:rPr>
        <w:t>(dále jen „</w:t>
      </w:r>
      <w:r w:rsidRPr="00234FC4">
        <w:rPr>
          <w:rFonts w:cs="Arial"/>
          <w:b/>
          <w:bCs/>
          <w:lang w:eastAsia="en-US"/>
        </w:rPr>
        <w:t>rekuperační ramena</w:t>
      </w:r>
      <w:r>
        <w:rPr>
          <w:rFonts w:cs="Arial"/>
          <w:lang w:eastAsia="en-US"/>
        </w:rPr>
        <w:t>“), tj. ramena pro plnění automobilových cisteren (AC) pohonnými hmotami (dále společně jen „</w:t>
      </w:r>
      <w:r w:rsidRPr="00234FC4">
        <w:rPr>
          <w:rFonts w:cs="Arial"/>
          <w:b/>
          <w:bCs/>
          <w:lang w:eastAsia="en-US"/>
        </w:rPr>
        <w:t>ramena</w:t>
      </w:r>
      <w:r>
        <w:rPr>
          <w:rFonts w:cs="Arial"/>
          <w:lang w:eastAsia="en-US"/>
        </w:rPr>
        <w:t>“)</w:t>
      </w:r>
      <w:r w:rsidR="0049259F">
        <w:rPr>
          <w:rFonts w:cs="Arial"/>
          <w:lang w:eastAsia="en-US"/>
        </w:rPr>
        <w:t xml:space="preserve">. Většina ramen </w:t>
      </w:r>
      <w:r w:rsidR="0049259F">
        <w:t xml:space="preserve">je značky EMCO </w:t>
      </w:r>
      <w:proofErr w:type="spellStart"/>
      <w:r w:rsidR="0049259F">
        <w:t>Wheaton</w:t>
      </w:r>
      <w:proofErr w:type="spellEnd"/>
      <w:r w:rsidR="0049259F">
        <w:t xml:space="preserve"> </w:t>
      </w:r>
      <w:proofErr w:type="spellStart"/>
      <w:r w:rsidR="0049259F">
        <w:t>Loading</w:t>
      </w:r>
      <w:proofErr w:type="spellEnd"/>
      <w:r w:rsidR="0049259F">
        <w:t xml:space="preserve"> Systems.</w:t>
      </w:r>
      <w:r w:rsidR="00295CBC">
        <w:t xml:space="preserve"> </w:t>
      </w:r>
    </w:p>
    <w:p w14:paraId="1D2788DA" w14:textId="3B7C8323" w:rsidR="002053FA" w:rsidRDefault="00C9544A" w:rsidP="008315A9">
      <w:pPr>
        <w:pStyle w:val="Odstavec2"/>
        <w:numPr>
          <w:ilvl w:val="0"/>
          <w:numId w:val="21"/>
        </w:numPr>
      </w:pPr>
      <w:r>
        <w:t>Objednatel</w:t>
      </w:r>
      <w:r w:rsidR="002053FA">
        <w:t xml:space="preserve"> požaduje provedení demontáže stávajících ramen na stopě č. 1, 2, 4 a 5 v objektu výdejních lávek skladu Střelice, přičemž:</w:t>
      </w:r>
    </w:p>
    <w:p w14:paraId="10B9DDE7" w14:textId="77777777" w:rsidR="002053FA" w:rsidRDefault="002053FA" w:rsidP="008315A9">
      <w:pPr>
        <w:pStyle w:val="Odstavec2"/>
        <w:numPr>
          <w:ilvl w:val="0"/>
          <w:numId w:val="0"/>
        </w:numPr>
        <w:ind w:left="567"/>
      </w:pPr>
      <w:r>
        <w:t>-</w:t>
      </w:r>
      <w:r>
        <w:tab/>
        <w:t>stopa číslo 1: nyní jsou osazena 3 plnící ramena a 1 rekuperační rameno, obě ramena v dimenzi DN100,</w:t>
      </w:r>
    </w:p>
    <w:p w14:paraId="45829E11" w14:textId="77777777" w:rsidR="002053FA" w:rsidRDefault="002053FA" w:rsidP="008315A9">
      <w:pPr>
        <w:pStyle w:val="Odstavec2"/>
        <w:numPr>
          <w:ilvl w:val="0"/>
          <w:numId w:val="0"/>
        </w:numPr>
        <w:ind w:left="567"/>
      </w:pPr>
      <w:r>
        <w:t>-</w:t>
      </w:r>
      <w:r>
        <w:tab/>
        <w:t xml:space="preserve">stopa číslo 2: nyní jsou osazena 4 plnící ramena a 1 rekuperační </w:t>
      </w:r>
      <w:proofErr w:type="gramStart"/>
      <w:r>
        <w:t>rameno ,</w:t>
      </w:r>
      <w:proofErr w:type="gramEnd"/>
      <w:r>
        <w:t xml:space="preserve"> obě ramena v dimenzi DN100,</w:t>
      </w:r>
    </w:p>
    <w:p w14:paraId="3EF6C007" w14:textId="77777777" w:rsidR="002053FA" w:rsidRDefault="002053FA" w:rsidP="008315A9">
      <w:pPr>
        <w:pStyle w:val="Odstavec2"/>
        <w:numPr>
          <w:ilvl w:val="0"/>
          <w:numId w:val="0"/>
        </w:numPr>
        <w:ind w:left="567"/>
      </w:pPr>
      <w:r>
        <w:t>-</w:t>
      </w:r>
      <w:r>
        <w:tab/>
        <w:t xml:space="preserve">stopa číslo 4: nyní jsou osazena 3 plnící ramena a 1 rekuperační </w:t>
      </w:r>
      <w:proofErr w:type="gramStart"/>
      <w:r>
        <w:t>rameno ,</w:t>
      </w:r>
      <w:proofErr w:type="gramEnd"/>
      <w:r>
        <w:t xml:space="preserve"> obě ramena v dimenzi DN100,</w:t>
      </w:r>
    </w:p>
    <w:p w14:paraId="1B319BD2" w14:textId="77777777" w:rsidR="002053FA" w:rsidRDefault="002053FA" w:rsidP="008315A9">
      <w:pPr>
        <w:pStyle w:val="Odstavec2"/>
        <w:numPr>
          <w:ilvl w:val="0"/>
          <w:numId w:val="0"/>
        </w:numPr>
        <w:ind w:left="567"/>
      </w:pPr>
      <w:r>
        <w:t>-</w:t>
      </w:r>
      <w:r>
        <w:tab/>
        <w:t xml:space="preserve">stopa číslo 5: nyní jsou osazena 4 plnící ramena a 1 rekuperační </w:t>
      </w:r>
      <w:proofErr w:type="gramStart"/>
      <w:r>
        <w:t>rameno ,</w:t>
      </w:r>
      <w:proofErr w:type="gramEnd"/>
      <w:r>
        <w:t xml:space="preserve"> obě ramena v dimenzi DN100.</w:t>
      </w:r>
    </w:p>
    <w:p w14:paraId="01370773" w14:textId="0D77FC75" w:rsidR="00434141" w:rsidRPr="00DD698D" w:rsidRDefault="00AE54F4" w:rsidP="00783964">
      <w:pPr>
        <w:pStyle w:val="Odstavec2"/>
        <w:numPr>
          <w:ilvl w:val="0"/>
          <w:numId w:val="21"/>
        </w:numPr>
      </w:pPr>
      <w:r w:rsidRPr="00AE54F4">
        <w:t xml:space="preserve">stávající ramena požaduje </w:t>
      </w:r>
      <w:r w:rsidR="006C5FD6">
        <w:t>Objednatel</w:t>
      </w:r>
      <w:r w:rsidRPr="00AE54F4">
        <w:t xml:space="preserve"> v rámci realizace </w:t>
      </w:r>
      <w:r w:rsidR="006C5FD6">
        <w:t>Díla</w:t>
      </w:r>
      <w:r w:rsidRPr="00AE54F4">
        <w:t xml:space="preserve"> demontovat a namísto původních ramen namontovat a zprovoznit nově dodaná ramena ve specifikaci určené </w:t>
      </w:r>
      <w:r w:rsidR="0017203A">
        <w:t>Objednatelem</w:t>
      </w:r>
      <w:r w:rsidRPr="00AE54F4">
        <w:t xml:space="preserve"> (a to včetně zejména aretačních zařízení a indukčních čidel parkovací polohy). </w:t>
      </w:r>
      <w:r w:rsidR="00A123B8">
        <w:t>N</w:t>
      </w:r>
      <w:r w:rsidRPr="00AE54F4">
        <w:t xml:space="preserve">a stopě číslo 4 jsou nyní dvě ramena osazena příliš nízko nad pochozí plošinou, což </w:t>
      </w:r>
      <w:r w:rsidR="00A123B8">
        <w:t xml:space="preserve">Objednateli </w:t>
      </w:r>
      <w:r w:rsidRPr="00AE54F4">
        <w:t xml:space="preserve">nevyhovuje, a proto požaduje posunutí výše těchto ramen o cca 300 mm oproti jejich stávajícímu umístění prostřednictvím přírubového mezikusu v dimenzi DN100 a tlakové třídy PN16. Realizace </w:t>
      </w:r>
      <w:r w:rsidR="00703196">
        <w:t>D</w:t>
      </w:r>
      <w:r w:rsidRPr="00AE54F4">
        <w:t xml:space="preserve">íla bude ještě na místě </w:t>
      </w:r>
      <w:r w:rsidR="00192861">
        <w:t>blíže specifikována</w:t>
      </w:r>
      <w:r w:rsidRPr="00AE54F4">
        <w:t xml:space="preserve"> </w:t>
      </w:r>
      <w:r w:rsidR="00703196">
        <w:t>Objednatelem</w:t>
      </w:r>
      <w:r w:rsidRPr="00AE54F4">
        <w:t>.</w:t>
      </w:r>
    </w:p>
    <w:p w14:paraId="15518233" w14:textId="4F1CD877" w:rsidR="008D0978" w:rsidRPr="00DD698D" w:rsidRDefault="007B4A59" w:rsidP="008D0978">
      <w:pPr>
        <w:pStyle w:val="Odstavec2"/>
        <w:numPr>
          <w:ilvl w:val="0"/>
          <w:numId w:val="21"/>
        </w:numPr>
      </w:pPr>
      <w:r>
        <w:t xml:space="preserve">otestování nových ramen v provozu, jejich </w:t>
      </w:r>
      <w:r w:rsidR="008D0978" w:rsidRPr="00DD698D">
        <w:t xml:space="preserve">uvedení do provozu, a to v rozsahu potřebném pro provedení </w:t>
      </w:r>
      <w:r w:rsidR="00144715">
        <w:t>D</w:t>
      </w:r>
      <w:r w:rsidR="00144715" w:rsidRPr="00DD698D">
        <w:t xml:space="preserve">íla </w:t>
      </w:r>
      <w:r w:rsidR="008D0978" w:rsidRPr="00DD698D">
        <w:t>„na klíč“ dle pokynů a požadavků Objednatele v souladu s touto Smlouvou, jejími přílohami a dokumenty, na které odkazuje,</w:t>
      </w:r>
    </w:p>
    <w:p w14:paraId="3EBA91E1" w14:textId="7D47A208" w:rsidR="008D0978" w:rsidRPr="00DD698D" w:rsidRDefault="00783964" w:rsidP="001E69AE">
      <w:pPr>
        <w:pStyle w:val="Odstavec2"/>
        <w:numPr>
          <w:ilvl w:val="0"/>
          <w:numId w:val="21"/>
        </w:numPr>
      </w:pPr>
      <w:r w:rsidRPr="00DD698D">
        <w:t xml:space="preserve">předložení </w:t>
      </w:r>
      <w:r w:rsidR="00F80024">
        <w:t xml:space="preserve">Objednateli zejména </w:t>
      </w:r>
      <w:r w:rsidRPr="00DD698D">
        <w:t>dokladů</w:t>
      </w:r>
      <w:r w:rsidR="00F80024">
        <w:t>, návodů, certifikace, dokumentace</w:t>
      </w:r>
      <w:r w:rsidRPr="00DD698D">
        <w:t xml:space="preserve"> požadovaných Objednatelem a vyplývající z</w:t>
      </w:r>
      <w:r w:rsidR="00D26D2C">
        <w:t> </w:t>
      </w:r>
      <w:r w:rsidRPr="00DD698D">
        <w:t>platn</w:t>
      </w:r>
      <w:r w:rsidR="00D26D2C">
        <w:t>ých a účinných obecně závaz</w:t>
      </w:r>
      <w:r w:rsidR="0092586B">
        <w:t>n</w:t>
      </w:r>
      <w:r w:rsidR="00D26D2C">
        <w:t>ých právních předpisů</w:t>
      </w:r>
      <w:r w:rsidR="001E69AE">
        <w:t xml:space="preserve"> a </w:t>
      </w:r>
      <w:r w:rsidR="008D0978" w:rsidRPr="00DD698D">
        <w:t xml:space="preserve">uvedení </w:t>
      </w:r>
      <w:r w:rsidR="00144715">
        <w:t xml:space="preserve">Díla </w:t>
      </w:r>
      <w:r w:rsidR="008D0978" w:rsidRPr="00DD698D">
        <w:t>do provozu</w:t>
      </w:r>
      <w:r w:rsidR="00175B35">
        <w:t>,</w:t>
      </w:r>
    </w:p>
    <w:p w14:paraId="5289AD1E" w14:textId="11B1F5EF" w:rsidR="00B20BE0" w:rsidRPr="00DE70C2" w:rsidRDefault="003D732A" w:rsidP="00175B35">
      <w:pPr>
        <w:pStyle w:val="Odstavec2"/>
        <w:numPr>
          <w:ilvl w:val="0"/>
          <w:numId w:val="0"/>
        </w:numPr>
        <w:ind w:left="567"/>
      </w:pPr>
      <w:r w:rsidRPr="00DE70C2">
        <w:t xml:space="preserve"> </w:t>
      </w:r>
      <w:r w:rsidR="00B20BE0" w:rsidRPr="00DE70C2">
        <w:t>(dále</w:t>
      </w:r>
      <w:r w:rsidR="002D6DDC">
        <w:t xml:space="preserve"> a výše</w:t>
      </w:r>
      <w:r w:rsidR="00B20BE0" w:rsidRPr="00DE70C2">
        <w:t xml:space="preserve"> jen „</w:t>
      </w:r>
      <w:r w:rsidR="00B20BE0" w:rsidRPr="00DE70C2">
        <w:rPr>
          <w:b/>
          <w:i/>
        </w:rPr>
        <w:t>Dílo</w:t>
      </w:r>
      <w:r w:rsidR="00B20BE0" w:rsidRPr="00DE70C2">
        <w:t>“).</w:t>
      </w:r>
      <w:permEnd w:id="1175218468"/>
    </w:p>
    <w:p w14:paraId="06C32C92" w14:textId="003A51A0" w:rsidR="00B20BE0" w:rsidRPr="00DE70C2" w:rsidRDefault="00B20BE0">
      <w:pPr>
        <w:pStyle w:val="Odstavec2"/>
      </w:pPr>
      <w:r w:rsidRPr="00DE70C2">
        <w:lastRenderedPageBreak/>
        <w:t xml:space="preserve">Zhotovitel je povinen provést </w:t>
      </w:r>
      <w:r w:rsidR="009A43C3" w:rsidRPr="00DE70C2">
        <w:t>D</w:t>
      </w:r>
      <w:r w:rsidRPr="00DE70C2">
        <w:t>ílo v rozsahu a dle technického řešení podle níže uvedené dokumentace (dále jen „</w:t>
      </w:r>
      <w:r w:rsidRPr="00DE70C2">
        <w:rPr>
          <w:b/>
          <w:i/>
        </w:rPr>
        <w:t>Závazné podklady</w:t>
      </w:r>
      <w:r w:rsidRPr="00DE70C2">
        <w:t xml:space="preserve">“): </w:t>
      </w:r>
    </w:p>
    <w:p w14:paraId="08919A42" w14:textId="45F219E3" w:rsidR="00B20BE0" w:rsidRPr="00DE70C2" w:rsidRDefault="00B20BE0">
      <w:pPr>
        <w:pStyle w:val="Odstavec2"/>
        <w:numPr>
          <w:ilvl w:val="0"/>
          <w:numId w:val="5"/>
        </w:numPr>
      </w:pPr>
      <w:r w:rsidRPr="00DE70C2">
        <w:t xml:space="preserve">Zhotoviteli předané a jím převzaté zadávací dokumentace </w:t>
      </w:r>
      <w:r w:rsidR="000E42C8">
        <w:t>zveřejněné Objednatelem</w:t>
      </w:r>
      <w:r w:rsidR="0089446E">
        <w:t xml:space="preserve"> na profilu zadavatele</w:t>
      </w:r>
      <w:r w:rsidRPr="00DE70C2">
        <w:t xml:space="preserve"> k</w:t>
      </w:r>
      <w:r w:rsidR="0089446E">
        <w:t xml:space="preserve"> veřejné </w:t>
      </w:r>
      <w:r w:rsidRPr="00DE70C2">
        <w:t>zakázce</w:t>
      </w:r>
      <w:r w:rsidR="0089446E">
        <w:t xml:space="preserve"> ev. č. 23/25/OCN</w:t>
      </w:r>
      <w:r w:rsidRPr="00DE70C2">
        <w:t xml:space="preserve"> nazvané</w:t>
      </w:r>
      <w:r w:rsidR="00352D17">
        <w:t xml:space="preserve"> </w:t>
      </w:r>
      <w:r w:rsidR="00352D17">
        <w:rPr>
          <w:rFonts w:cs="Arial"/>
          <w:iCs/>
        </w:rPr>
        <w:t xml:space="preserve">„Modernizace </w:t>
      </w:r>
      <w:r w:rsidR="00CC1649">
        <w:rPr>
          <w:rFonts w:cs="Arial"/>
          <w:iCs/>
        </w:rPr>
        <w:t xml:space="preserve">plnících </w:t>
      </w:r>
      <w:r w:rsidR="00352D17">
        <w:rPr>
          <w:rFonts w:cs="Arial"/>
          <w:iCs/>
        </w:rPr>
        <w:t>ramen</w:t>
      </w:r>
      <w:r w:rsidR="00F97424">
        <w:rPr>
          <w:rFonts w:cs="Arial"/>
          <w:iCs/>
        </w:rPr>
        <w:t xml:space="preserve"> </w:t>
      </w:r>
      <w:proofErr w:type="spellStart"/>
      <w:r w:rsidR="00352D17">
        <w:rPr>
          <w:rFonts w:cs="Arial"/>
          <w:iCs/>
        </w:rPr>
        <w:t>ob</w:t>
      </w:r>
      <w:r w:rsidR="00F97424">
        <w:rPr>
          <w:rFonts w:cs="Arial"/>
          <w:iCs/>
        </w:rPr>
        <w:t>j</w:t>
      </w:r>
      <w:proofErr w:type="spellEnd"/>
      <w:r w:rsidR="00F97424">
        <w:rPr>
          <w:rFonts w:cs="Arial"/>
          <w:iCs/>
        </w:rPr>
        <w:t>.</w:t>
      </w:r>
      <w:r w:rsidR="00352D17">
        <w:rPr>
          <w:rFonts w:cs="Arial"/>
          <w:iCs/>
        </w:rPr>
        <w:t xml:space="preserve"> 190 sklad Střelice“, </w:t>
      </w:r>
      <w:r w:rsidRPr="00DE70C2">
        <w:t>včetně jejích příloh (dále jen „</w:t>
      </w:r>
      <w:r w:rsidRPr="00DE70C2">
        <w:rPr>
          <w:b/>
          <w:i/>
        </w:rPr>
        <w:t>Zadávací dokumentace</w:t>
      </w:r>
      <w:r w:rsidRPr="00DE70C2">
        <w:t xml:space="preserve">“), </w:t>
      </w:r>
    </w:p>
    <w:p w14:paraId="54D798D0" w14:textId="4F4E9F58" w:rsidR="00B20BE0" w:rsidRPr="00DE70C2" w:rsidRDefault="00B20BE0">
      <w:pPr>
        <w:pStyle w:val="Odstavec2"/>
        <w:numPr>
          <w:ilvl w:val="0"/>
          <w:numId w:val="5"/>
        </w:numPr>
      </w:pPr>
      <w:r w:rsidRPr="00DE70C2">
        <w:t xml:space="preserve">nabídky Zhotovitele č. </w:t>
      </w:r>
      <w:permStart w:id="1906313048" w:edGrp="everyone"/>
      <w:r w:rsidRPr="00DE70C2">
        <w:t xml:space="preserve">……. </w:t>
      </w:r>
      <w:permEnd w:id="1906313048"/>
      <w:r w:rsidRPr="00DE70C2">
        <w:t xml:space="preserve">ze dne </w:t>
      </w:r>
      <w:permStart w:id="1326329710" w:edGrp="everyone"/>
      <w:r w:rsidRPr="00DE70C2">
        <w:t xml:space="preserve">……. </w:t>
      </w:r>
      <w:permEnd w:id="1326329710"/>
      <w:r w:rsidRPr="00DE70C2">
        <w:t xml:space="preserve">podané do </w:t>
      </w:r>
      <w:r w:rsidR="00352D17">
        <w:t>zadávacího</w:t>
      </w:r>
      <w:r w:rsidRPr="00DE70C2">
        <w:t xml:space="preserve"> řízení k zakázce </w:t>
      </w:r>
      <w:r w:rsidR="00AF68B0" w:rsidRPr="00DE70C2">
        <w:t>dle Zadávací dokumentace</w:t>
      </w:r>
      <w:r w:rsidRPr="00DE70C2">
        <w:t xml:space="preserve"> (dále jen „</w:t>
      </w:r>
      <w:r w:rsidRPr="00DE70C2">
        <w:rPr>
          <w:b/>
          <w:i/>
        </w:rPr>
        <w:t>Nabídka</w:t>
      </w:r>
      <w:r w:rsidRPr="00DE70C2">
        <w:t>“),</w:t>
      </w:r>
    </w:p>
    <w:p w14:paraId="3378E88A" w14:textId="77777777" w:rsidR="00B20BE0" w:rsidRPr="00DE70C2" w:rsidRDefault="00AF68B0">
      <w:pPr>
        <w:pStyle w:val="Odstavec2"/>
      </w:pPr>
      <w:r w:rsidRPr="00DE70C2">
        <w:t>V případě rozporu mezi jednotlivými dokumenty Závazných podkladů má přednost Zadávací dokumentace.</w:t>
      </w:r>
    </w:p>
    <w:p w14:paraId="407DC495" w14:textId="69B1D6E4" w:rsidR="00AF68B0" w:rsidRPr="00DE70C2" w:rsidRDefault="00AF68B0">
      <w:pPr>
        <w:pStyle w:val="Odstavec2"/>
      </w:pPr>
      <w:r w:rsidRPr="00DE70C2">
        <w:t xml:space="preserve">Zhotovitel odpovídá za kompletnost Nabídky a za skutečnost, že Nabídka zajišťuje provedení </w:t>
      </w:r>
      <w:r w:rsidR="00222AE5" w:rsidRPr="00DE70C2">
        <w:t>D</w:t>
      </w:r>
      <w:r w:rsidRPr="00DE70C2">
        <w:t>íla podle Zadávací dokumentace v celém jeho rozsahu a se všemi jeho součástmi.</w:t>
      </w:r>
    </w:p>
    <w:p w14:paraId="50B2F26A" w14:textId="73D7E391" w:rsidR="002926DA" w:rsidRDefault="00DD6392" w:rsidP="002926DA">
      <w:pPr>
        <w:pStyle w:val="Odstavec2"/>
      </w:pPr>
      <w:permStart w:id="702106366" w:edGrp="everyone"/>
      <w:r w:rsidRPr="00DE70C2">
        <w:t>Zhotovitel je povinen při provádění Díla postupovat dle způsobu provedení uvedeného v závazném podrobném popisu technologických postupů a prací</w:t>
      </w:r>
      <w:r w:rsidR="00F912C8">
        <w:t xml:space="preserve">. Návrh technologického postupu </w:t>
      </w:r>
      <w:r w:rsidRPr="00DE70C2">
        <w:t>je součástí Nabídky</w:t>
      </w:r>
      <w:r w:rsidR="009278EE" w:rsidRPr="00DE70C2">
        <w:t>.</w:t>
      </w:r>
      <w:r w:rsidR="008227DE">
        <w:t xml:space="preserve"> Zhotovitel </w:t>
      </w:r>
      <w:r w:rsidR="002926DA">
        <w:t>je</w:t>
      </w:r>
      <w:r w:rsidR="002B59CE">
        <w:t>j</w:t>
      </w:r>
      <w:r w:rsidR="002926DA">
        <w:t xml:space="preserve"> následně </w:t>
      </w:r>
      <w:r w:rsidR="0026053D" w:rsidRPr="008227DE">
        <w:rPr>
          <w:rFonts w:cs="Arial"/>
        </w:rPr>
        <w:t xml:space="preserve">rozpracuje do podrobného popisu technologických postupu a prací, který </w:t>
      </w:r>
      <w:proofErr w:type="gramStart"/>
      <w:r w:rsidR="0026053D" w:rsidRPr="008227DE">
        <w:rPr>
          <w:rFonts w:cs="Arial"/>
        </w:rPr>
        <w:t>předloží</w:t>
      </w:r>
      <w:proofErr w:type="gramEnd"/>
      <w:r w:rsidR="0026053D" w:rsidRPr="008227DE">
        <w:rPr>
          <w:rFonts w:cs="Arial"/>
        </w:rPr>
        <w:t xml:space="preserve"> k</w:t>
      </w:r>
      <w:r w:rsidR="0069115E">
        <w:rPr>
          <w:rFonts w:cs="Arial"/>
        </w:rPr>
        <w:t xml:space="preserve"> písemnému </w:t>
      </w:r>
      <w:r w:rsidR="0026053D" w:rsidRPr="008227DE">
        <w:rPr>
          <w:rFonts w:cs="Arial"/>
        </w:rPr>
        <w:t xml:space="preserve">odsouhlasení Objednateli. Detailní technologické postupy budou předloženy dle předem stanoveného </w:t>
      </w:r>
      <w:r w:rsidR="002B59CE">
        <w:rPr>
          <w:rFonts w:cs="Arial"/>
        </w:rPr>
        <w:t>H</w:t>
      </w:r>
      <w:r w:rsidR="0026053D" w:rsidRPr="008227DE">
        <w:rPr>
          <w:rFonts w:cs="Arial"/>
        </w:rPr>
        <w:t xml:space="preserve">armonogramu plnění a s ohledem na provozní možnosti skladů vzhledem k nutným odstávkám provozu. Podrobný popis technologických postupů a prací a detailní technologické postupy prací vypracované Zhotovitelem se po </w:t>
      </w:r>
      <w:r w:rsidR="00E50611">
        <w:rPr>
          <w:rFonts w:cs="Arial"/>
        </w:rPr>
        <w:t xml:space="preserve">písemném </w:t>
      </w:r>
      <w:r w:rsidR="0026053D" w:rsidRPr="008227DE">
        <w:rPr>
          <w:rFonts w:cs="Arial"/>
        </w:rPr>
        <w:t xml:space="preserve">schválení ze strany Objednatele stávají Závazným podkladem. Uplatní-li Objednatel v rámci schvalování dokumentu podle tohoto odstavce </w:t>
      </w:r>
      <w:r w:rsidR="002926DA">
        <w:rPr>
          <w:rFonts w:cs="Arial"/>
        </w:rPr>
        <w:t>2.7</w:t>
      </w:r>
      <w:r w:rsidR="0026053D" w:rsidRPr="008227DE">
        <w:rPr>
          <w:rFonts w:cs="Arial"/>
        </w:rPr>
        <w:t xml:space="preserve"> </w:t>
      </w:r>
      <w:r w:rsidR="002926DA">
        <w:rPr>
          <w:rFonts w:cs="Arial"/>
        </w:rPr>
        <w:t>S</w:t>
      </w:r>
      <w:r w:rsidR="0026053D" w:rsidRPr="008227DE">
        <w:rPr>
          <w:rFonts w:cs="Arial"/>
        </w:rPr>
        <w:t>mlouvy nějaké připomínky, je Zhotovitel povinen je zapracovat.</w:t>
      </w:r>
    </w:p>
    <w:p w14:paraId="577B0DEC" w14:textId="47C364A3" w:rsidR="0026053D" w:rsidRPr="002926DA" w:rsidRDefault="0026053D" w:rsidP="002926DA">
      <w:pPr>
        <w:pStyle w:val="Odstavec2"/>
      </w:pPr>
      <w:r w:rsidRPr="002926DA">
        <w:rPr>
          <w:rFonts w:cs="Arial"/>
        </w:rPr>
        <w:t xml:space="preserve">Zhotovitel je povinen při provádění Díla postupovat dle schváleného </w:t>
      </w:r>
      <w:r w:rsidR="002B59CE">
        <w:rPr>
          <w:rFonts w:cs="Arial"/>
        </w:rPr>
        <w:t>H</w:t>
      </w:r>
      <w:r w:rsidRPr="002926DA">
        <w:rPr>
          <w:rFonts w:cs="Arial"/>
        </w:rPr>
        <w:t xml:space="preserve">armonogramu plnění, bližší požadavky jsou též uvedeny v ustanovení </w:t>
      </w:r>
      <w:r w:rsidR="00496572">
        <w:rPr>
          <w:rFonts w:cs="Arial"/>
        </w:rPr>
        <w:t>3.8 t</w:t>
      </w:r>
      <w:r w:rsidRPr="002926DA">
        <w:rPr>
          <w:rFonts w:cs="Arial"/>
        </w:rPr>
        <w:t xml:space="preserve">éto </w:t>
      </w:r>
      <w:r w:rsidR="002926DA">
        <w:rPr>
          <w:rFonts w:cs="Arial"/>
        </w:rPr>
        <w:t>S</w:t>
      </w:r>
      <w:r w:rsidRPr="002926DA">
        <w:rPr>
          <w:rFonts w:cs="Arial"/>
        </w:rPr>
        <w:t xml:space="preserve">mlouvy. Po </w:t>
      </w:r>
      <w:r w:rsidR="00BB7E5D">
        <w:rPr>
          <w:rFonts w:cs="Arial"/>
        </w:rPr>
        <w:t xml:space="preserve">písemném </w:t>
      </w:r>
      <w:r w:rsidRPr="002926DA">
        <w:rPr>
          <w:rFonts w:cs="Arial"/>
        </w:rPr>
        <w:t xml:space="preserve">schválení ze strany Objednatele se stává </w:t>
      </w:r>
      <w:r w:rsidR="007F51E1">
        <w:rPr>
          <w:rFonts w:cs="Arial"/>
        </w:rPr>
        <w:t>H</w:t>
      </w:r>
      <w:r w:rsidRPr="002926DA">
        <w:rPr>
          <w:rFonts w:cs="Arial"/>
        </w:rPr>
        <w:t>armonogram plnění Závazným podkladem. Uplatní-li Objednatel v rámci schvalování dokumentu podle tohoto odstavce nějaké připomínky, je Zhotovitel povinen je zapracovat.</w:t>
      </w:r>
    </w:p>
    <w:p w14:paraId="33EB68CA" w14:textId="7B98675D" w:rsidR="00DD6392" w:rsidRPr="00DE70C2" w:rsidRDefault="0026053D" w:rsidP="0026053D">
      <w:pPr>
        <w:pStyle w:val="Odstavec2"/>
      </w:pPr>
      <w:r>
        <w:rPr>
          <w:rFonts w:cs="Arial"/>
        </w:rPr>
        <w:t xml:space="preserve">Zhotovitel je povinen předložit veškeré dokumenty požadované Objednatelem vyplývající z této </w:t>
      </w:r>
      <w:r w:rsidR="00506CF1">
        <w:rPr>
          <w:rFonts w:cs="Arial"/>
        </w:rPr>
        <w:t>S</w:t>
      </w:r>
      <w:r>
        <w:rPr>
          <w:rFonts w:cs="Arial"/>
        </w:rPr>
        <w:t>mlouvy. Dokumenty, není-li stanoveno jinak, podléhají schválení ze strany Objednatele a uplatní-li Objednatel v rámci schvalování dokumentu nějaké připomínky, je Zhotovitel povinen je zapracovat. Dokumenty vypracované Zhotovitelem a schválené ze strany Objednatele se stávají Závazným podkladem.</w:t>
      </w:r>
    </w:p>
    <w:p w14:paraId="15219016" w14:textId="6232A48F" w:rsidR="00DD57F1" w:rsidRPr="00DE70C2" w:rsidRDefault="00DD57F1">
      <w:pPr>
        <w:pStyle w:val="Odstavec2"/>
      </w:pPr>
      <w:r w:rsidRPr="00DE70C2">
        <w:t>Za dodržování a plnění povinností v oblasti bezpečnosti a ochrany zdraví při práci při provádění Díla dle této Smlouvy je za Objednatele pověřen zaměstnanec Objednatele jmenovaný Objednatelem a uvedený v protokolu o předání Staveniště</w:t>
      </w:r>
      <w:r w:rsidR="00681C30" w:rsidRPr="00DE70C2">
        <w:t>/</w:t>
      </w:r>
      <w:r w:rsidR="000E42C8">
        <w:t>P</w:t>
      </w:r>
      <w:r w:rsidR="00681C30" w:rsidRPr="00DE70C2">
        <w:t>racoviště</w:t>
      </w:r>
      <w:r w:rsidRPr="00DE70C2">
        <w:t xml:space="preserve"> Zhotoviteli. Smluvní strany se dohodly, že bude plnit úlohu koordinace provádění opatření k zajištění BOZP zaměstnanců Objednatele a Zhotovitele a postupů k jejich splnění.</w:t>
      </w:r>
    </w:p>
    <w:permEnd w:id="702106366"/>
    <w:p w14:paraId="12C2F9D3" w14:textId="68296F76" w:rsidR="006D1C4F" w:rsidRPr="00DE70C2" w:rsidRDefault="00506B06" w:rsidP="006D1C4F">
      <w:pPr>
        <w:pStyle w:val="lnek"/>
        <w:spacing w:before="480"/>
        <w:ind w:left="17"/>
      </w:pPr>
      <w:r w:rsidRPr="00DE70C2">
        <w:t>Povinnosti Zhotovitele</w:t>
      </w:r>
    </w:p>
    <w:p w14:paraId="447D7CE4" w14:textId="77777777" w:rsidR="006D1C4F" w:rsidRPr="00DE70C2" w:rsidRDefault="006D1C4F" w:rsidP="006D1C4F">
      <w:pPr>
        <w:pStyle w:val="Odstavec2"/>
        <w:numPr>
          <w:ilvl w:val="1"/>
          <w:numId w:val="1"/>
        </w:numPr>
        <w:tabs>
          <w:tab w:val="clear" w:pos="567"/>
          <w:tab w:val="left" w:pos="709"/>
        </w:tabs>
      </w:pPr>
      <w:r w:rsidRPr="00DE70C2">
        <w:t>Zhotovitel se zavazuje na základě této Smlouvy provést řádně a včas na svůj náklad a nebezpečí provozuschopné Dílo provedené a vyzkoušené v souladu s touto Smlouvou a dokumenty, na které odkazuje, v souladu s technickými a právními předpisy, Závaznými podklady a pokyny Objednatele, a předat provedené a dokončené Dílo Objednateli a Objednatel se zavazuje řádně provedené Dílo převzít a zaplatit při dodržení smluvních podmínek a ujednání za Dílo Zhotoviteli Cenu díla na základě a dle této Smlouvy.</w:t>
      </w:r>
    </w:p>
    <w:p w14:paraId="1D2D061B" w14:textId="77777777" w:rsidR="006D1C4F" w:rsidRPr="00DE70C2" w:rsidRDefault="006D1C4F" w:rsidP="006D1C4F">
      <w:pPr>
        <w:pStyle w:val="Odstavec2"/>
        <w:numPr>
          <w:ilvl w:val="1"/>
          <w:numId w:val="1"/>
        </w:numPr>
        <w:tabs>
          <w:tab w:val="clear" w:pos="567"/>
          <w:tab w:val="left" w:pos="709"/>
        </w:tabs>
      </w:pPr>
      <w:r w:rsidRPr="00DE70C2">
        <w:t>Zhotovitel je povinen předat Dílo Objednateli prosté práv třetích osob. Součást plnění Zhotovitele, kterou je též projekt či jiné autorské dílo, předá Zhotovitel Objednateli s právem následné úpravy, jak vyplývá z ujednání této Smlouvy.</w:t>
      </w:r>
    </w:p>
    <w:p w14:paraId="634FF407" w14:textId="77777777" w:rsidR="006D1C4F" w:rsidRPr="00DE70C2" w:rsidRDefault="006D1C4F" w:rsidP="006D1C4F">
      <w:pPr>
        <w:pStyle w:val="Odstavec2"/>
        <w:numPr>
          <w:ilvl w:val="1"/>
          <w:numId w:val="1"/>
        </w:numPr>
        <w:tabs>
          <w:tab w:val="clear" w:pos="567"/>
          <w:tab w:val="left" w:pos="709"/>
        </w:tabs>
      </w:pPr>
      <w:r w:rsidRPr="00DE70C2">
        <w:t>Zhotovitel je povinen dodržovat při provádění Díla veškeré obecně závazné předpisy českého právního řádu a rovněž vnitřní předpisy Objednatele, se kterými byl seznámen.</w:t>
      </w:r>
    </w:p>
    <w:p w14:paraId="0D518F8E" w14:textId="77777777" w:rsidR="006D1C4F" w:rsidRPr="00DE70C2" w:rsidRDefault="006D1C4F" w:rsidP="006D1C4F">
      <w:pPr>
        <w:pStyle w:val="Odstavec2"/>
        <w:numPr>
          <w:ilvl w:val="1"/>
          <w:numId w:val="1"/>
        </w:numPr>
        <w:tabs>
          <w:tab w:val="clear" w:pos="567"/>
          <w:tab w:val="left" w:pos="709"/>
        </w:tabs>
        <w:rPr>
          <w:rFonts w:cs="Arial"/>
        </w:rPr>
      </w:pPr>
      <w:permStart w:id="513355065" w:edGrp="everyone"/>
      <w:r w:rsidRPr="00DE70C2">
        <w:t xml:space="preserve">Zhotovitel je povinen provádět Dílo dle Smlouvy, jejích nedílných součástí včetně dokumentů, na které odkazuje, s odbornou péčí, dle požadavků Objednatele. </w:t>
      </w:r>
      <w:r w:rsidRPr="00DE70C2">
        <w:rPr>
          <w:rFonts w:cs="Arial"/>
        </w:rPr>
        <w:t>Zhotovitel odpovídá za to, že Dílo plně vyhoví podmínkám, stanoveným platnými právními předpisy a podmínkám dohodnutým a vyplývajícím z této Smlouvy.</w:t>
      </w:r>
    </w:p>
    <w:p w14:paraId="0CFCFA5A" w14:textId="77777777" w:rsidR="006D1C4F" w:rsidRPr="00DE70C2" w:rsidRDefault="006D1C4F" w:rsidP="006D1C4F">
      <w:pPr>
        <w:pStyle w:val="Odstavec2"/>
        <w:numPr>
          <w:ilvl w:val="1"/>
          <w:numId w:val="1"/>
        </w:numPr>
        <w:tabs>
          <w:tab w:val="clear" w:pos="567"/>
          <w:tab w:val="left" w:pos="709"/>
        </w:tabs>
        <w:rPr>
          <w:rFonts w:cs="Arial"/>
        </w:rPr>
      </w:pPr>
      <w:r w:rsidRPr="00DE70C2">
        <w:rPr>
          <w:rFonts w:cs="Arial"/>
        </w:rPr>
        <w:lastRenderedPageBreak/>
        <w:t xml:space="preserve">Zhotovitel je povinen provést Dílo ve vysoké kvalitě odpovídající charakteru a významu Díla. </w:t>
      </w:r>
      <w:r w:rsidRPr="00DE70C2">
        <w:rPr>
          <w:rFonts w:eastAsia="MS Mincho" w:cs="Arial"/>
        </w:rPr>
        <w:t>Dílo bude splňovat kvalitativní požadavky definované platnými normami ČSN nebo EN či jinými mezinárodními normami dle dohody stran v případě, že příslušné české normy neexistují. Doporučené údaje normy ČSN nebo EN se pro předmět Díla dle této Smlouvy považují za normy závazné. Při rozdílu v ustanoveních normy platí ustanovení normy výhodnější pro Objednatele.</w:t>
      </w:r>
    </w:p>
    <w:p w14:paraId="3BE483B3" w14:textId="0755A7E4" w:rsidR="006D1C4F" w:rsidRPr="00DE70C2" w:rsidRDefault="006D1C4F" w:rsidP="00B54945">
      <w:pPr>
        <w:pStyle w:val="Odstavec2"/>
        <w:numPr>
          <w:ilvl w:val="1"/>
          <w:numId w:val="1"/>
        </w:numPr>
        <w:tabs>
          <w:tab w:val="clear" w:pos="567"/>
          <w:tab w:val="left" w:pos="709"/>
        </w:tabs>
        <w:rPr>
          <w:rFonts w:cs="Arial"/>
          <w:b/>
        </w:rPr>
      </w:pPr>
      <w:r w:rsidRPr="00DE70C2">
        <w:rPr>
          <w:rFonts w:cs="Arial"/>
        </w:rPr>
        <w:t>Zhotovitel</w:t>
      </w:r>
      <w:r w:rsidRPr="00DE70C2">
        <w:t xml:space="preserve"> prohlašuje, že je dostatečně vybaven k plnění této Smlouvy. Zhotovitel prohlašuje, že se zavazuje zajistit dostatečnou personální i technickou kapacitu pro provádění Díla dle a na základě této Smlouvy a zavazuje se, že bude mít pro provádění Díla potřebnou techniku a pomůcky požadované Objednatelem a </w:t>
      </w:r>
      <w:r w:rsidR="007F2A66">
        <w:t>pl</w:t>
      </w:r>
      <w:r w:rsidR="006511AB">
        <w:t>atnými a účinnými obecně závaznými právními předpisy</w:t>
      </w:r>
      <w:r w:rsidRPr="00DE70C2">
        <w:t xml:space="preserve">. </w:t>
      </w:r>
    </w:p>
    <w:p w14:paraId="489D334F" w14:textId="77777777" w:rsidR="006D1C4F" w:rsidRDefault="006D1C4F" w:rsidP="006D1C4F">
      <w:pPr>
        <w:pStyle w:val="Odstavec2"/>
        <w:numPr>
          <w:ilvl w:val="1"/>
          <w:numId w:val="1"/>
        </w:numPr>
        <w:tabs>
          <w:tab w:val="clear" w:pos="567"/>
          <w:tab w:val="left" w:pos="709"/>
        </w:tabs>
      </w:pPr>
      <w:r w:rsidRPr="00DE70C2">
        <w:rPr>
          <w:rFonts w:cs="Arial"/>
        </w:rPr>
        <w:t>Zhotovitel</w:t>
      </w:r>
      <w:r w:rsidRPr="00DE70C2">
        <w:t xml:space="preserve"> je povinen provádět Dílo v čase a rozsahu tak, jak vyplývá z této Smlouvy.</w:t>
      </w:r>
    </w:p>
    <w:p w14:paraId="6B12EB99" w14:textId="3CD7C8CC" w:rsidR="000E42C8" w:rsidRDefault="000E42C8" w:rsidP="000E42C8">
      <w:pPr>
        <w:pStyle w:val="Odstavec2"/>
        <w:numPr>
          <w:ilvl w:val="1"/>
          <w:numId w:val="1"/>
        </w:numPr>
      </w:pPr>
      <w:r>
        <w:t xml:space="preserve">Zhotovitel je povinen postupovat při realizaci Díla v souladu s Harmonogramem plnění. Po uzavření této Smlouvy Zhotovitel vypracuje v součinnosti s Objednatelem Harmonogram plnění. </w:t>
      </w:r>
      <w:r w:rsidRPr="00D44344">
        <w:t>V </w:t>
      </w:r>
      <w:r>
        <w:t>H</w:t>
      </w:r>
      <w:r w:rsidRPr="00D44344">
        <w:t xml:space="preserve">armonogramu plnění </w:t>
      </w:r>
      <w:r>
        <w:t>Zhotovitel</w:t>
      </w:r>
      <w:r w:rsidRPr="00D44344">
        <w:t xml:space="preserve"> navrhne konkrétní postupové termíny jednotlivých dodávek a činností </w:t>
      </w:r>
      <w:r>
        <w:t>Zhotovitele</w:t>
      </w:r>
      <w:r w:rsidRPr="00D44344">
        <w:t xml:space="preserve"> v rámci provádění a dokončení </w:t>
      </w:r>
      <w:r>
        <w:t>D</w:t>
      </w:r>
      <w:r w:rsidRPr="00D44344">
        <w:t xml:space="preserve">íla v souladu s podmínkami a požadavky </w:t>
      </w:r>
      <w:r>
        <w:t>Objednatele</w:t>
      </w:r>
      <w:r w:rsidR="003315AF">
        <w:t xml:space="preserve">, délky jednotlivých odstávek </w:t>
      </w:r>
      <w:r w:rsidR="00D678B0">
        <w:t>části dotčené technologie zařízení</w:t>
      </w:r>
      <w:r w:rsidR="003315AF">
        <w:t xml:space="preserve"> a související</w:t>
      </w:r>
      <w:r w:rsidR="009F0961">
        <w:t>ch</w:t>
      </w:r>
      <w:r w:rsidR="003315AF">
        <w:t xml:space="preserve"> </w:t>
      </w:r>
      <w:r w:rsidR="00B27B44">
        <w:t>činnost</w:t>
      </w:r>
      <w:r w:rsidR="009F0961">
        <w:t>í</w:t>
      </w:r>
      <w:r>
        <w:t xml:space="preserve"> a takto zpracovaný dokument předá ke schválení Objednateli</w:t>
      </w:r>
      <w:r w:rsidRPr="00D44344">
        <w:t>.</w:t>
      </w:r>
      <w:r>
        <w:t xml:space="preserve"> Návrh závazného</w:t>
      </w:r>
      <w:r w:rsidRPr="00D44344">
        <w:t xml:space="preserve"> Harmonogram</w:t>
      </w:r>
      <w:r>
        <w:t>u</w:t>
      </w:r>
      <w:r w:rsidRPr="00D44344">
        <w:t xml:space="preserve"> plnění </w:t>
      </w:r>
      <w:r>
        <w:t xml:space="preserve">je </w:t>
      </w:r>
      <w:r w:rsidRPr="00D44344">
        <w:t xml:space="preserve">předmětem schválení ze strany </w:t>
      </w:r>
      <w:r>
        <w:t>Objednatele</w:t>
      </w:r>
      <w:r w:rsidRPr="00D44344">
        <w:t xml:space="preserve"> a případné připomínky </w:t>
      </w:r>
      <w:r>
        <w:t>Objednatele</w:t>
      </w:r>
      <w:r w:rsidRPr="00D44344">
        <w:t xml:space="preserve"> je </w:t>
      </w:r>
      <w:r>
        <w:t>Zhotovite</w:t>
      </w:r>
      <w:r w:rsidRPr="00D44344">
        <w:t xml:space="preserve">l povinen do </w:t>
      </w:r>
      <w:r>
        <w:t>H</w:t>
      </w:r>
      <w:r w:rsidRPr="00D44344">
        <w:t xml:space="preserve">armonogramu plnění zapracovat ve sjednané lhůtě 3 pracovních dnů a takto upravený </w:t>
      </w:r>
      <w:r>
        <w:t>H</w:t>
      </w:r>
      <w:r w:rsidRPr="00D44344">
        <w:t xml:space="preserve">armonogram plnění znovu předložit </w:t>
      </w:r>
      <w:r>
        <w:t>Objednatel</w:t>
      </w:r>
      <w:r w:rsidRPr="00D44344">
        <w:t xml:space="preserve">i ke schválení. Ze strany </w:t>
      </w:r>
      <w:r>
        <w:t>Objednatele</w:t>
      </w:r>
      <w:r w:rsidRPr="00D44344">
        <w:t xml:space="preserve"> schválený </w:t>
      </w:r>
      <w:r>
        <w:t>H</w:t>
      </w:r>
      <w:r w:rsidRPr="00D44344">
        <w:t xml:space="preserve">armonogram plnění je pro </w:t>
      </w:r>
      <w:r>
        <w:t>Zhotovitele</w:t>
      </w:r>
      <w:r w:rsidRPr="00D44344">
        <w:t xml:space="preserve"> závazný.</w:t>
      </w:r>
    </w:p>
    <w:p w14:paraId="1B4E46BC" w14:textId="388C316B" w:rsidR="009F0961" w:rsidRPr="00242257" w:rsidRDefault="009F0961" w:rsidP="009F0961">
      <w:pPr>
        <w:pStyle w:val="Odstavec2"/>
        <w:numPr>
          <w:ilvl w:val="1"/>
          <w:numId w:val="1"/>
        </w:numPr>
      </w:pPr>
      <w:r>
        <w:rPr>
          <w:rFonts w:cs="Arial"/>
        </w:rPr>
        <w:t>Zhotovitel bere na vědomí, že r</w:t>
      </w:r>
      <w:r w:rsidR="00D678B0">
        <w:rPr>
          <w:rFonts w:cs="Arial"/>
        </w:rPr>
        <w:t xml:space="preserve">ealizace </w:t>
      </w:r>
      <w:r>
        <w:rPr>
          <w:rFonts w:cs="Arial"/>
        </w:rPr>
        <w:t>D</w:t>
      </w:r>
      <w:r w:rsidR="00D678B0">
        <w:rPr>
          <w:rFonts w:cs="Arial"/>
        </w:rPr>
        <w:t xml:space="preserve">íla musí probíhat za provozu </w:t>
      </w:r>
      <w:r>
        <w:rPr>
          <w:rFonts w:cs="Arial"/>
        </w:rPr>
        <w:t xml:space="preserve">skladu pohonných hmot, tj. včetně provozu </w:t>
      </w:r>
      <w:r w:rsidR="00D678B0">
        <w:rPr>
          <w:rFonts w:cs="Arial"/>
        </w:rPr>
        <w:t xml:space="preserve">výdejních lávek a realizace </w:t>
      </w:r>
      <w:r>
        <w:rPr>
          <w:rFonts w:cs="Arial"/>
        </w:rPr>
        <w:t>D</w:t>
      </w:r>
      <w:r w:rsidR="00D678B0">
        <w:rPr>
          <w:rFonts w:cs="Arial"/>
        </w:rPr>
        <w:t>íla musí probíhat postupně tak, aby byla zajištěna pouze odstávka části technologie</w:t>
      </w:r>
      <w:r>
        <w:rPr>
          <w:rFonts w:cs="Arial"/>
        </w:rPr>
        <w:t xml:space="preserve"> zařízení</w:t>
      </w:r>
      <w:r w:rsidR="00D678B0">
        <w:rPr>
          <w:rFonts w:cs="Arial"/>
        </w:rPr>
        <w:t xml:space="preserve">, na kterých budou probíhat práce na </w:t>
      </w:r>
      <w:r w:rsidR="000E2C67">
        <w:rPr>
          <w:rFonts w:cs="Arial"/>
        </w:rPr>
        <w:t>D</w:t>
      </w:r>
      <w:r w:rsidR="00D678B0">
        <w:rPr>
          <w:rFonts w:cs="Arial"/>
        </w:rPr>
        <w:t xml:space="preserve">íle a zbývající část technologie výdejních lávek byla stále v provozu. </w:t>
      </w:r>
      <w:r w:rsidR="00D678B0" w:rsidRPr="005E4D60">
        <w:rPr>
          <w:rFonts w:cs="Arial"/>
        </w:rPr>
        <w:t xml:space="preserve">Této skutečnosti je </w:t>
      </w:r>
      <w:r w:rsidR="000E2C67">
        <w:rPr>
          <w:rFonts w:cs="Arial"/>
        </w:rPr>
        <w:t>Zhotovitel</w:t>
      </w:r>
      <w:r w:rsidR="00D678B0" w:rsidRPr="005E4D60">
        <w:rPr>
          <w:rFonts w:cs="Arial"/>
        </w:rPr>
        <w:t xml:space="preserve"> povinen přizpůsobit postupy provádění </w:t>
      </w:r>
      <w:r w:rsidR="000E2C67">
        <w:rPr>
          <w:rFonts w:cs="Arial"/>
        </w:rPr>
        <w:t>D</w:t>
      </w:r>
      <w:r w:rsidR="00D678B0" w:rsidRPr="005E4D60">
        <w:rPr>
          <w:rFonts w:cs="Arial"/>
        </w:rPr>
        <w:t>íla</w:t>
      </w:r>
      <w:r w:rsidR="000E2C67">
        <w:rPr>
          <w:rFonts w:cs="Arial"/>
        </w:rPr>
        <w:t>.</w:t>
      </w:r>
      <w:r w:rsidR="00E80732">
        <w:rPr>
          <w:rFonts w:cs="Arial"/>
        </w:rPr>
        <w:t xml:space="preserve"> Délku doby odstávky </w:t>
      </w:r>
      <w:r w:rsidR="00292AC5">
        <w:rPr>
          <w:rFonts w:cs="Arial"/>
        </w:rPr>
        <w:t>části technologie zařízení sjednanou v Harmonogramu plnění nesmí Zhotovitel překročit</w:t>
      </w:r>
      <w:r w:rsidR="008306FE">
        <w:rPr>
          <w:rFonts w:cs="Arial"/>
        </w:rPr>
        <w:t>.</w:t>
      </w:r>
    </w:p>
    <w:p w14:paraId="3A425258" w14:textId="5734AFEF" w:rsidR="006D1C4F" w:rsidRPr="00DE70C2" w:rsidRDefault="006D1C4F" w:rsidP="009F0961">
      <w:pPr>
        <w:pStyle w:val="Odstavec2"/>
        <w:numPr>
          <w:ilvl w:val="1"/>
          <w:numId w:val="1"/>
        </w:numPr>
      </w:pPr>
      <w:r w:rsidRPr="009F0961">
        <w:rPr>
          <w:rFonts w:cs="Arial"/>
        </w:rPr>
        <w:t>Zhotovitel je povinen provést veškeré práce, dodávky, služby a výkony, kterých je potřeba trvale nebo dočasně k řádnému zahájení, provedení, dokončení, vyzkoušení a předání Díla a uvedení Díla do trvalého provozu v souladu s právními předpisy a technickými normami, bez ohledu na to, zda tyto práce, dodávky, služby a výkony nutné pro provedení, byly obsaženy výslovně v této Smlouvě a Závazných podkladech pro provedení Díla.</w:t>
      </w:r>
    </w:p>
    <w:p w14:paraId="1D5DC221" w14:textId="77777777" w:rsidR="006D1C4F" w:rsidRPr="00DE70C2" w:rsidRDefault="006D1C4F" w:rsidP="006D1C4F">
      <w:pPr>
        <w:pStyle w:val="Odstavec2"/>
        <w:numPr>
          <w:ilvl w:val="1"/>
          <w:numId w:val="1"/>
        </w:numPr>
      </w:pPr>
      <w:r w:rsidRPr="00DE70C2">
        <w:rPr>
          <w:rFonts w:cs="Arial"/>
        </w:rPr>
        <w:t>Zhotovitel se zavazuje před zahájením prací na Díle seznámit se Staveništěm/Pracovištěm a požadavky Objednatele, prostudovat předané podklady a mít tak všechny potřebné údaje související s předmětem a provedením Díla.</w:t>
      </w:r>
    </w:p>
    <w:p w14:paraId="30ED1C65" w14:textId="77777777" w:rsidR="006D1C4F" w:rsidRPr="00DE70C2" w:rsidRDefault="006D1C4F" w:rsidP="006D1C4F">
      <w:pPr>
        <w:pStyle w:val="Odstavec2"/>
        <w:numPr>
          <w:ilvl w:val="1"/>
          <w:numId w:val="1"/>
        </w:numPr>
      </w:pPr>
      <w:r w:rsidRPr="00DE70C2">
        <w:rPr>
          <w:rFonts w:cs="Arial"/>
          <w:spacing w:val="-2"/>
        </w:rPr>
        <w:t xml:space="preserve">Zhotovitel se zavazuje pro realizaci Díla používat pouze komponenty, výrobky a materiály uvedené v Nabídce. Zhotovitel v souladu s podmínkami uvedenými ve VOP </w:t>
      </w:r>
      <w:proofErr w:type="gramStart"/>
      <w:r w:rsidRPr="00DE70C2">
        <w:rPr>
          <w:rFonts w:cs="Arial"/>
          <w:spacing w:val="-2"/>
        </w:rPr>
        <w:t>předloží</w:t>
      </w:r>
      <w:proofErr w:type="gramEnd"/>
      <w:r w:rsidRPr="00DE70C2">
        <w:rPr>
          <w:rFonts w:cs="Arial"/>
          <w:spacing w:val="-2"/>
        </w:rPr>
        <w:t xml:space="preserve"> Objednateli k písemnému schválení vzorky předem dohodnutých a včas Objednatelem označených materiálů, výrobků, vybavení nebo jiných náležitosti tvořících Dílo. Jejich záměnu pak smí Zhotovitel provést pouze po předchozím písemném souhlasu Objednatele. Stejně tak musí být předem Objednatelem písemně odsouhlaseny veškeré materiály, stavební díly, povrchové úpravy, výrobky apod., které neodpovídají Závazným podkladům, nebo které ovlivňují vzhled, životnost, jakost a provozování Díla.</w:t>
      </w:r>
    </w:p>
    <w:p w14:paraId="13670F35" w14:textId="77777777" w:rsidR="006D1C4F" w:rsidRPr="00DE70C2" w:rsidRDefault="006D1C4F" w:rsidP="006D1C4F">
      <w:pPr>
        <w:pStyle w:val="Odstavec2"/>
        <w:numPr>
          <w:ilvl w:val="1"/>
          <w:numId w:val="1"/>
        </w:numPr>
      </w:pPr>
      <w:r w:rsidRPr="00DE70C2">
        <w:rPr>
          <w:rFonts w:cs="Arial"/>
        </w:rPr>
        <w:t>Zhotovitel je povinen řídit se veškerými pokyny Objednatele. Je však povinen písemně v dostatečném časovém předstihu upozornit písemně Objednatele na případnou nevhodnost jeho pokynů.</w:t>
      </w:r>
    </w:p>
    <w:p w14:paraId="73BF26CA" w14:textId="77777777" w:rsidR="006D1C4F" w:rsidRPr="00F8443F" w:rsidRDefault="006D1C4F" w:rsidP="006D1C4F">
      <w:pPr>
        <w:pStyle w:val="Odstavec2"/>
        <w:numPr>
          <w:ilvl w:val="1"/>
          <w:numId w:val="1"/>
        </w:numPr>
      </w:pPr>
      <w:r w:rsidRPr="00DE70C2">
        <w:rPr>
          <w:rFonts w:cs="Arial"/>
        </w:rPr>
        <w:t>Zhotovitel se zavazuje průběžně provádět veškeré potřebné zkoušky, měření a atesty k prokázání kvalitativních parametrů předmětu Díla.</w:t>
      </w:r>
    </w:p>
    <w:p w14:paraId="15AEECAF" w14:textId="610DBF61" w:rsidR="00F8443F" w:rsidRPr="00DE70C2" w:rsidRDefault="00F8443F" w:rsidP="006D1C4F">
      <w:pPr>
        <w:pStyle w:val="Odstavec2"/>
        <w:numPr>
          <w:ilvl w:val="1"/>
          <w:numId w:val="1"/>
        </w:numPr>
      </w:pPr>
      <w:r>
        <w:rPr>
          <w:rFonts w:cs="Arial"/>
        </w:rPr>
        <w:t>Zhotovitel se zavazuje v rámci realizace Díla provést nátěr</w:t>
      </w:r>
      <w:r w:rsidR="00B02941">
        <w:rPr>
          <w:rFonts w:cs="Arial"/>
        </w:rPr>
        <w:t xml:space="preserve"> montovaných mezikusů s přírubami, a to ve specifikaci </w:t>
      </w:r>
      <w:r w:rsidR="00455F1C">
        <w:rPr>
          <w:rFonts w:cs="Arial"/>
        </w:rPr>
        <w:t xml:space="preserve">dle standardu </w:t>
      </w:r>
      <w:r w:rsidR="00257EC1">
        <w:rPr>
          <w:rFonts w:cs="Arial"/>
        </w:rPr>
        <w:t>Objednatele</w:t>
      </w:r>
      <w:r w:rsidR="003B64E5">
        <w:rPr>
          <w:rFonts w:cs="Arial"/>
        </w:rPr>
        <w:t xml:space="preserve"> v souladu s jeho vnitřními předpisy</w:t>
      </w:r>
      <w:r w:rsidR="00F02D61">
        <w:rPr>
          <w:rFonts w:cs="Arial"/>
        </w:rPr>
        <w:t xml:space="preserve"> dle Závazných podkladů</w:t>
      </w:r>
      <w:r w:rsidR="003B64E5">
        <w:rPr>
          <w:rFonts w:cs="Arial"/>
        </w:rPr>
        <w:t>.</w:t>
      </w:r>
      <w:r>
        <w:rPr>
          <w:rFonts w:cs="Arial"/>
        </w:rPr>
        <w:t xml:space="preserve"> </w:t>
      </w:r>
    </w:p>
    <w:p w14:paraId="5039024D" w14:textId="6FA66CBD" w:rsidR="009954AF" w:rsidRPr="00DE70C2" w:rsidRDefault="009954AF" w:rsidP="009954AF">
      <w:pPr>
        <w:pStyle w:val="Odstavec2"/>
        <w:numPr>
          <w:ilvl w:val="1"/>
          <w:numId w:val="1"/>
        </w:numPr>
        <w:tabs>
          <w:tab w:val="clear" w:pos="567"/>
          <w:tab w:val="left" w:pos="709"/>
        </w:tabs>
      </w:pPr>
      <w:r w:rsidRPr="00DE70C2">
        <w:rPr>
          <w:rFonts w:cs="Arial"/>
        </w:rPr>
        <w:t xml:space="preserve">Zhotovitel se zavazuje </w:t>
      </w:r>
      <w:r w:rsidR="00CD619B">
        <w:rPr>
          <w:rFonts w:cs="Arial"/>
        </w:rPr>
        <w:t>otestovat</w:t>
      </w:r>
      <w:r w:rsidRPr="00DE70C2">
        <w:rPr>
          <w:rFonts w:cs="Arial"/>
        </w:rPr>
        <w:t xml:space="preserve"> Díl</w:t>
      </w:r>
      <w:r w:rsidR="00F36246">
        <w:rPr>
          <w:rFonts w:cs="Arial"/>
        </w:rPr>
        <w:t>o</w:t>
      </w:r>
      <w:r w:rsidR="001D5C3C">
        <w:rPr>
          <w:rFonts w:cs="Arial"/>
        </w:rPr>
        <w:t>, a to formou</w:t>
      </w:r>
      <w:r w:rsidRPr="00DE70C2">
        <w:rPr>
          <w:rFonts w:cs="Arial"/>
        </w:rPr>
        <w:t xml:space="preserve"> </w:t>
      </w:r>
      <w:r w:rsidR="00FE6B98">
        <w:rPr>
          <w:rFonts w:cs="Arial"/>
        </w:rPr>
        <w:t>fun</w:t>
      </w:r>
      <w:r w:rsidR="00F4481E">
        <w:rPr>
          <w:rFonts w:cs="Arial"/>
        </w:rPr>
        <w:t>k</w:t>
      </w:r>
      <w:r w:rsidR="00FE6B98">
        <w:rPr>
          <w:rFonts w:cs="Arial"/>
        </w:rPr>
        <w:t>ční</w:t>
      </w:r>
      <w:r w:rsidR="00F4481E">
        <w:rPr>
          <w:rFonts w:cs="Arial"/>
        </w:rPr>
        <w:t xml:space="preserve"> zkouš</w:t>
      </w:r>
      <w:r w:rsidR="001D5C3C">
        <w:rPr>
          <w:rFonts w:cs="Arial"/>
        </w:rPr>
        <w:t>ky</w:t>
      </w:r>
      <w:r w:rsidR="00F4481E">
        <w:rPr>
          <w:rFonts w:cs="Arial"/>
        </w:rPr>
        <w:t xml:space="preserve"> a kontrol</w:t>
      </w:r>
      <w:r w:rsidR="001D5C3C">
        <w:rPr>
          <w:rFonts w:cs="Arial"/>
        </w:rPr>
        <w:t>y</w:t>
      </w:r>
      <w:r w:rsidR="00F4481E">
        <w:rPr>
          <w:rFonts w:cs="Arial"/>
        </w:rPr>
        <w:t xml:space="preserve"> těsnosti.</w:t>
      </w:r>
    </w:p>
    <w:p w14:paraId="073FF89D" w14:textId="77777777" w:rsidR="006D1C4F" w:rsidRPr="00DE70C2" w:rsidRDefault="006D1C4F" w:rsidP="006D1C4F">
      <w:pPr>
        <w:pStyle w:val="Odstavec2"/>
        <w:numPr>
          <w:ilvl w:val="1"/>
          <w:numId w:val="1"/>
        </w:numPr>
        <w:rPr>
          <w:rFonts w:cs="Arial"/>
        </w:rPr>
      </w:pPr>
      <w:r w:rsidRPr="00DE70C2">
        <w:rPr>
          <w:rFonts w:cs="Arial"/>
        </w:rPr>
        <w:t xml:space="preserve">Nebude-li sjednáno jinak, Zhotovitel se zavazuje zajistit si sám na své náklady po dobu plnění Díla </w:t>
      </w:r>
      <w:r w:rsidRPr="00DE70C2">
        <w:rPr>
          <w:rStyle w:val="cf01"/>
          <w:rFonts w:ascii="Arial" w:hAnsi="Arial" w:cs="Arial"/>
          <w:sz w:val="20"/>
          <w:szCs w:val="20"/>
        </w:rPr>
        <w:t>požární dohled při konání prací a po jejich skončení.</w:t>
      </w:r>
    </w:p>
    <w:p w14:paraId="3C3161CC" w14:textId="77777777" w:rsidR="006D1C4F" w:rsidRPr="00DE70C2" w:rsidRDefault="006D1C4F" w:rsidP="006D1C4F">
      <w:pPr>
        <w:pStyle w:val="Odstavec2"/>
        <w:numPr>
          <w:ilvl w:val="1"/>
          <w:numId w:val="1"/>
        </w:numPr>
      </w:pPr>
      <w:r w:rsidRPr="00DE70C2">
        <w:t>Objednatel má právo sám nebo prostřednictvím jím pověřených osob provádět kontrolu plnění smluvních povinností Zhotovitele kdykoli v průběhu provádění Díla Zhotovitelem.</w:t>
      </w:r>
    </w:p>
    <w:p w14:paraId="5924E8A9" w14:textId="77777777" w:rsidR="006D1C4F" w:rsidRPr="00DE70C2" w:rsidRDefault="006D1C4F" w:rsidP="006D1C4F">
      <w:pPr>
        <w:pStyle w:val="Odstavec2"/>
        <w:numPr>
          <w:ilvl w:val="1"/>
          <w:numId w:val="1"/>
        </w:numPr>
        <w:rPr>
          <w:rFonts w:cs="Arial"/>
        </w:rPr>
      </w:pPr>
      <w:bookmarkStart w:id="0" w:name="_Hlk132189962"/>
      <w:r w:rsidRPr="00DE70C2">
        <w:lastRenderedPageBreak/>
        <w:t>Objednatel dále stanovuje jako projev zásady odpovědného zadávání (zásady environmentálně odpovědného zadávání a zásady sociálně odpovědného zadávání) následující podmínky plnění předmětu Smlouvy:</w:t>
      </w:r>
      <w:bookmarkEnd w:id="0"/>
    </w:p>
    <w:p w14:paraId="77FE72C2" w14:textId="6A96B022" w:rsidR="006D1C4F" w:rsidRPr="00DE70C2" w:rsidRDefault="006D1C4F" w:rsidP="006D1C4F">
      <w:pPr>
        <w:pStyle w:val="10-ODST-3"/>
        <w:numPr>
          <w:ilvl w:val="3"/>
          <w:numId w:val="18"/>
        </w:numPr>
        <w:tabs>
          <w:tab w:val="clear" w:pos="1134"/>
          <w:tab w:val="num" w:pos="1701"/>
        </w:tabs>
        <w:ind w:hanging="425"/>
      </w:pPr>
      <w:bookmarkStart w:id="1" w:name="_Hlk132190003"/>
      <w:r w:rsidRPr="00DE70C2">
        <w:t>Zhotovitel bude v maximálně možném rozsahu předcházet vzniku odpadu, odpad, který vzniká při provádění Díla, předá k opětovnému využití, recyklaci nebo jinému využití, případně jako druhotnou surovinu a předání takového odpadu nebo druhotné suroviny k dalšímu využití na žádost Objednatele prokáže.</w:t>
      </w:r>
      <w:bookmarkEnd w:id="1"/>
    </w:p>
    <w:p w14:paraId="778574BC" w14:textId="77777777" w:rsidR="006D1C4F" w:rsidRPr="00DE70C2" w:rsidRDefault="006D1C4F" w:rsidP="006D1C4F">
      <w:pPr>
        <w:pStyle w:val="10-ODST-3"/>
        <w:numPr>
          <w:ilvl w:val="3"/>
          <w:numId w:val="18"/>
        </w:numPr>
        <w:tabs>
          <w:tab w:val="clear" w:pos="1134"/>
          <w:tab w:val="num" w:pos="1701"/>
        </w:tabs>
        <w:ind w:hanging="425"/>
        <w:rPr>
          <w:rFonts w:ascii="Calibri" w:hAnsi="Calibri" w:cs="Calibri"/>
          <w:sz w:val="22"/>
          <w:szCs w:val="22"/>
        </w:rPr>
      </w:pPr>
      <w:bookmarkStart w:id="2" w:name="_Hlk132190021"/>
      <w:r w:rsidRPr="00DE70C2">
        <w:t>Objednatel po Zhotoviteli vyžaduje, aby při provádění Díla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veřejné zakázky podílet.</w:t>
      </w:r>
      <w:bookmarkEnd w:id="2"/>
    </w:p>
    <w:p w14:paraId="1D4874E2" w14:textId="08DC1EB4" w:rsidR="00EA46F9" w:rsidRPr="00676021" w:rsidRDefault="006D1C4F" w:rsidP="00676021">
      <w:pPr>
        <w:pStyle w:val="10-ODST-3"/>
        <w:numPr>
          <w:ilvl w:val="3"/>
          <w:numId w:val="18"/>
        </w:numPr>
        <w:tabs>
          <w:tab w:val="clear" w:pos="1134"/>
          <w:tab w:val="num" w:pos="1701"/>
        </w:tabs>
        <w:ind w:hanging="425"/>
        <w:rPr>
          <w:rFonts w:ascii="Calibri" w:hAnsi="Calibri" w:cs="Calibri"/>
          <w:sz w:val="22"/>
          <w:szCs w:val="22"/>
        </w:rPr>
      </w:pPr>
      <w:bookmarkStart w:id="3" w:name="_Hlk132190303"/>
      <w:r w:rsidRPr="00DE70C2">
        <w:t>všechny platby poddodavatelům, pokud se budou podílet na realizaci Díla, budou hrazeny řádně a včas.</w:t>
      </w:r>
      <w:bookmarkEnd w:id="3"/>
      <w:permEnd w:id="513355065"/>
    </w:p>
    <w:p w14:paraId="447BE2A0" w14:textId="7FB8BF17" w:rsidR="00506B06" w:rsidRPr="00DE70C2" w:rsidRDefault="00506B06">
      <w:pPr>
        <w:pStyle w:val="lnek"/>
        <w:spacing w:before="480"/>
        <w:ind w:left="17"/>
      </w:pPr>
      <w:r w:rsidRPr="00DE70C2">
        <w:t>Povinnosti Objednatele</w:t>
      </w:r>
    </w:p>
    <w:p w14:paraId="6E36528F" w14:textId="77777777" w:rsidR="00D10232" w:rsidRDefault="00EA46F9" w:rsidP="00D10232">
      <w:pPr>
        <w:pStyle w:val="Odstavecseseznamem"/>
        <w:numPr>
          <w:ilvl w:val="1"/>
          <w:numId w:val="20"/>
        </w:numPr>
        <w:rPr>
          <w:rFonts w:ascii="Arial" w:hAnsi="Arial" w:cs="Arial"/>
          <w:sz w:val="20"/>
          <w:szCs w:val="20"/>
        </w:rPr>
      </w:pPr>
      <w:r w:rsidRPr="00DE70C2">
        <w:rPr>
          <w:rFonts w:ascii="Arial" w:hAnsi="Arial" w:cs="Arial"/>
          <w:sz w:val="20"/>
          <w:szCs w:val="20"/>
        </w:rPr>
        <w:t>Objednatel zajistí pro realizaci Díla součinnost spočívající v:</w:t>
      </w:r>
      <w:permStart w:id="1924690527" w:edGrp="everyone"/>
    </w:p>
    <w:p w14:paraId="45562153" w14:textId="77777777" w:rsidR="00D10232" w:rsidRPr="00CD2732" w:rsidRDefault="007A1522" w:rsidP="00D10232">
      <w:pPr>
        <w:pStyle w:val="Odstavecseseznamem"/>
        <w:numPr>
          <w:ilvl w:val="2"/>
          <w:numId w:val="20"/>
        </w:numPr>
        <w:rPr>
          <w:rFonts w:ascii="Arial" w:hAnsi="Arial" w:cs="Arial"/>
          <w:sz w:val="20"/>
          <w:szCs w:val="20"/>
        </w:rPr>
      </w:pPr>
      <w:r w:rsidRPr="00CD2732">
        <w:rPr>
          <w:rFonts w:ascii="Arial" w:hAnsi="Arial" w:cs="Arial"/>
          <w:sz w:val="20"/>
          <w:szCs w:val="20"/>
        </w:rPr>
        <w:t>vstupy pro pracovníky a techniku dodavatele do místa plnění, areálu skladu ČEPRO, a.s., Střelice;</w:t>
      </w:r>
    </w:p>
    <w:p w14:paraId="005EFC45" w14:textId="77777777" w:rsidR="00CD2732" w:rsidRPr="00CD2732" w:rsidRDefault="007A1522" w:rsidP="00CD2732">
      <w:pPr>
        <w:pStyle w:val="Odstavecseseznamem"/>
        <w:numPr>
          <w:ilvl w:val="2"/>
          <w:numId w:val="20"/>
        </w:numPr>
        <w:rPr>
          <w:rFonts w:ascii="Arial" w:hAnsi="Arial" w:cs="Arial"/>
          <w:sz w:val="20"/>
          <w:szCs w:val="20"/>
        </w:rPr>
      </w:pPr>
      <w:r w:rsidRPr="00CD2732">
        <w:rPr>
          <w:rFonts w:ascii="Arial" w:hAnsi="Arial" w:cs="Arial"/>
          <w:sz w:val="20"/>
          <w:szCs w:val="20"/>
        </w:rPr>
        <w:t>poskytnutí plochy pro uložení materiálu a techniky v areálu skladu Střelice;</w:t>
      </w:r>
    </w:p>
    <w:p w14:paraId="28259D10" w14:textId="16A1004D" w:rsidR="00CD2732" w:rsidRPr="00CD2732" w:rsidRDefault="007A1522" w:rsidP="00CD2732">
      <w:pPr>
        <w:pStyle w:val="Odstavecseseznamem"/>
        <w:numPr>
          <w:ilvl w:val="2"/>
          <w:numId w:val="20"/>
        </w:numPr>
        <w:rPr>
          <w:rFonts w:ascii="Arial" w:hAnsi="Arial" w:cs="Arial"/>
          <w:sz w:val="20"/>
          <w:szCs w:val="20"/>
        </w:rPr>
      </w:pPr>
      <w:r w:rsidRPr="00CD2732">
        <w:rPr>
          <w:rFonts w:ascii="Arial" w:hAnsi="Arial" w:cs="Arial"/>
          <w:sz w:val="20"/>
          <w:szCs w:val="20"/>
        </w:rPr>
        <w:t xml:space="preserve">součinnost při přípravě a </w:t>
      </w:r>
      <w:r w:rsidR="00A352F1">
        <w:rPr>
          <w:rFonts w:ascii="Arial" w:hAnsi="Arial" w:cs="Arial"/>
          <w:sz w:val="20"/>
          <w:szCs w:val="20"/>
        </w:rPr>
        <w:t xml:space="preserve">písemného </w:t>
      </w:r>
      <w:r w:rsidRPr="00CD2732">
        <w:rPr>
          <w:rFonts w:ascii="Arial" w:hAnsi="Arial" w:cs="Arial"/>
          <w:sz w:val="20"/>
          <w:szCs w:val="20"/>
        </w:rPr>
        <w:t xml:space="preserve">schvalování vyžádaného </w:t>
      </w:r>
      <w:r w:rsidR="00204A12">
        <w:rPr>
          <w:rFonts w:ascii="Arial" w:hAnsi="Arial" w:cs="Arial"/>
          <w:sz w:val="20"/>
          <w:szCs w:val="20"/>
        </w:rPr>
        <w:t>H</w:t>
      </w:r>
      <w:r w:rsidR="00CD2732" w:rsidRPr="00CD2732">
        <w:rPr>
          <w:rFonts w:ascii="Arial" w:hAnsi="Arial" w:cs="Arial"/>
          <w:sz w:val="20"/>
          <w:szCs w:val="20"/>
        </w:rPr>
        <w:t>armon</w:t>
      </w:r>
      <w:r w:rsidR="00CB637F">
        <w:rPr>
          <w:rFonts w:ascii="Arial" w:hAnsi="Arial" w:cs="Arial"/>
          <w:sz w:val="20"/>
          <w:szCs w:val="20"/>
        </w:rPr>
        <w:t>o</w:t>
      </w:r>
      <w:r w:rsidR="00CD2732" w:rsidRPr="00CD2732">
        <w:rPr>
          <w:rFonts w:ascii="Arial" w:hAnsi="Arial" w:cs="Arial"/>
          <w:sz w:val="20"/>
          <w:szCs w:val="20"/>
        </w:rPr>
        <w:t>gramu plnění</w:t>
      </w:r>
      <w:r w:rsidRPr="00CD2732">
        <w:rPr>
          <w:rFonts w:ascii="Arial" w:hAnsi="Arial" w:cs="Arial"/>
          <w:sz w:val="20"/>
          <w:szCs w:val="20"/>
        </w:rPr>
        <w:t xml:space="preserve"> a technologického postupu;</w:t>
      </w:r>
    </w:p>
    <w:permEnd w:id="1924690527"/>
    <w:p w14:paraId="288031F0" w14:textId="77777777" w:rsidR="00CD2732" w:rsidRPr="00CD2732" w:rsidRDefault="007A1522" w:rsidP="00CD2732">
      <w:pPr>
        <w:pStyle w:val="Odstavecseseznamem"/>
        <w:numPr>
          <w:ilvl w:val="2"/>
          <w:numId w:val="20"/>
        </w:numPr>
        <w:rPr>
          <w:rFonts w:ascii="Arial" w:hAnsi="Arial" w:cs="Arial"/>
          <w:sz w:val="20"/>
          <w:szCs w:val="20"/>
        </w:rPr>
      </w:pPr>
      <w:r w:rsidRPr="00CD2732">
        <w:rPr>
          <w:rFonts w:ascii="Arial" w:hAnsi="Arial" w:cs="Arial"/>
          <w:sz w:val="20"/>
          <w:szCs w:val="20"/>
        </w:rPr>
        <w:t xml:space="preserve">seznámení s vnitřními předpisy zadavatele, tj. proškolení osob na straně dodavatele z interních předpisů zadavatele, zejména s ohledem na oblast PO, BOZP apod.; </w:t>
      </w:r>
    </w:p>
    <w:p w14:paraId="4212AD43" w14:textId="77777777" w:rsidR="00CD2732" w:rsidRPr="00CD2732" w:rsidRDefault="007A1522" w:rsidP="00CD2732">
      <w:pPr>
        <w:pStyle w:val="Odstavecseseznamem"/>
        <w:numPr>
          <w:ilvl w:val="2"/>
          <w:numId w:val="20"/>
        </w:numPr>
        <w:rPr>
          <w:rFonts w:ascii="Arial" w:hAnsi="Arial" w:cs="Arial"/>
          <w:sz w:val="20"/>
          <w:szCs w:val="20"/>
        </w:rPr>
      </w:pPr>
      <w:r w:rsidRPr="00CD2732">
        <w:rPr>
          <w:rFonts w:ascii="Arial" w:hAnsi="Arial" w:cs="Arial"/>
          <w:sz w:val="20"/>
          <w:szCs w:val="20"/>
        </w:rPr>
        <w:t>zajištění odstavení a vypuštění technologie před zahájením prací</w:t>
      </w:r>
      <w:r w:rsidR="00CD2732" w:rsidRPr="00CD2732">
        <w:rPr>
          <w:rFonts w:ascii="Arial" w:hAnsi="Arial" w:cs="Arial"/>
          <w:sz w:val="20"/>
          <w:szCs w:val="20"/>
        </w:rPr>
        <w:t>,</w:t>
      </w:r>
    </w:p>
    <w:p w14:paraId="293BB375" w14:textId="4904C0BC" w:rsidR="007A1522" w:rsidRPr="00CD2732" w:rsidRDefault="007A1522" w:rsidP="00CD2732">
      <w:pPr>
        <w:pStyle w:val="Odstavecseseznamem"/>
        <w:numPr>
          <w:ilvl w:val="2"/>
          <w:numId w:val="20"/>
        </w:numPr>
        <w:rPr>
          <w:rFonts w:ascii="Arial" w:hAnsi="Arial" w:cs="Arial"/>
          <w:sz w:val="20"/>
          <w:szCs w:val="20"/>
        </w:rPr>
      </w:pPr>
      <w:r w:rsidRPr="00CD2732">
        <w:rPr>
          <w:rFonts w:ascii="Arial" w:hAnsi="Arial" w:cs="Arial"/>
          <w:sz w:val="20"/>
          <w:szCs w:val="20"/>
        </w:rPr>
        <w:t>zajištění požární asistence v případě prováděných nebezpečných prací dle schváleného Harmonogramu plnění</w:t>
      </w:r>
      <w:r w:rsidR="00204A12">
        <w:rPr>
          <w:rFonts w:ascii="Arial" w:hAnsi="Arial" w:cs="Arial"/>
          <w:sz w:val="20"/>
          <w:szCs w:val="20"/>
        </w:rPr>
        <w:t>.</w:t>
      </w:r>
    </w:p>
    <w:p w14:paraId="548E994D" w14:textId="041F9314" w:rsidR="00EA46F9" w:rsidRPr="00DE70C2" w:rsidRDefault="00EA46F9" w:rsidP="00AD1320">
      <w:pPr>
        <w:pStyle w:val="Odstavecseseznamem"/>
        <w:numPr>
          <w:ilvl w:val="1"/>
          <w:numId w:val="20"/>
        </w:numPr>
        <w:rPr>
          <w:rFonts w:ascii="Arial" w:hAnsi="Arial" w:cs="Arial"/>
          <w:sz w:val="20"/>
          <w:szCs w:val="20"/>
        </w:rPr>
      </w:pPr>
      <w:r w:rsidRPr="00DE70C2">
        <w:rPr>
          <w:rFonts w:ascii="Arial" w:hAnsi="Arial" w:cs="Arial"/>
          <w:sz w:val="20"/>
          <w:szCs w:val="20"/>
        </w:rPr>
        <w:t>Objednatel se zavazuje informovat Zhotovitele o všech důležitých skutečnostech a změnách, které by mohly mít vliv na realizaci Díla Zhotovitelem.</w:t>
      </w:r>
    </w:p>
    <w:p w14:paraId="220D36C1" w14:textId="43240E80" w:rsidR="00C30D59" w:rsidRPr="00DE70C2" w:rsidRDefault="007F3FC6">
      <w:pPr>
        <w:pStyle w:val="lnek"/>
        <w:spacing w:before="480"/>
        <w:ind w:left="17"/>
      </w:pPr>
      <w:r w:rsidRPr="00DE70C2">
        <w:rPr>
          <w:rFonts w:eastAsiaTheme="minorEastAsia"/>
        </w:rPr>
        <w:t>Místo</w:t>
      </w:r>
      <w:r w:rsidRPr="00DE70C2">
        <w:t xml:space="preserve"> a doba plnění</w:t>
      </w:r>
    </w:p>
    <w:p w14:paraId="21372C49" w14:textId="3111CB4E" w:rsidR="00D85839" w:rsidRPr="00DE70C2" w:rsidRDefault="007F3FC6">
      <w:pPr>
        <w:pStyle w:val="Odstavec2"/>
      </w:pPr>
      <w:r w:rsidRPr="00DE70C2">
        <w:t xml:space="preserve">Místem plnění je: </w:t>
      </w:r>
      <w:permStart w:id="2049051020" w:edGrp="everyone"/>
      <w:r w:rsidR="00D85839" w:rsidRPr="00DE70C2">
        <w:rPr>
          <w:rFonts w:cs="Arial"/>
        </w:rPr>
        <w:t xml:space="preserve">ČEPRO, a.s., sklad </w:t>
      </w:r>
      <w:r w:rsidR="00250D93">
        <w:rPr>
          <w:rFonts w:cs="Arial"/>
        </w:rPr>
        <w:t>Střelice,</w:t>
      </w:r>
      <w:r w:rsidR="00B20B3D">
        <w:rPr>
          <w:rFonts w:cs="Arial"/>
        </w:rPr>
        <w:t xml:space="preserve"> </w:t>
      </w:r>
      <w:r w:rsidR="00B20B3D">
        <w:t>664 47</w:t>
      </w:r>
      <w:r w:rsidR="00B20B3D" w:rsidRPr="008D38CD">
        <w:rPr>
          <w:rFonts w:cs="Arial"/>
          <w:lang w:eastAsia="en-US"/>
        </w:rPr>
        <w:t xml:space="preserve"> </w:t>
      </w:r>
      <w:r w:rsidR="00B20B3D">
        <w:t>Střelice, Brněnská 729/25.</w:t>
      </w:r>
      <w:r w:rsidR="00D85839" w:rsidRPr="00DE70C2">
        <w:rPr>
          <w:rFonts w:cs="Arial"/>
        </w:rPr>
        <w:t xml:space="preserve"> </w:t>
      </w:r>
    </w:p>
    <w:p w14:paraId="71021A07" w14:textId="4F9842E8" w:rsidR="007F3FC6" w:rsidRPr="00DE70C2" w:rsidRDefault="007F3FC6">
      <w:pPr>
        <w:pStyle w:val="Odstavec2"/>
      </w:pPr>
      <w:r w:rsidRPr="00DE70C2">
        <w:t xml:space="preserve">Místo plnění se nachází v areálu provozu Objednatele a Dílo bude prováděno za provozu a případné náklady Zhotovitele vzniklé z důvodu této skutečnosti, např. z důvodu opatření k dodržování předpisů Objednatele platných v místě plnění a veškerém dotčeném okolí místa plnění, kde je </w:t>
      </w:r>
      <w:r w:rsidR="00531C31" w:rsidRPr="00DE70C2">
        <w:t>D</w:t>
      </w:r>
      <w:r w:rsidRPr="00DE70C2">
        <w:t>ílo Zhotovitelem prováděno, jsou zahrnuty v Ceně díla.</w:t>
      </w:r>
    </w:p>
    <w:permEnd w:id="2049051020"/>
    <w:p w14:paraId="78AD8530" w14:textId="73C561AD" w:rsidR="007F3FC6" w:rsidRPr="00DE70C2" w:rsidRDefault="007F3FC6">
      <w:pPr>
        <w:pStyle w:val="Odstavec2"/>
      </w:pPr>
      <w:r w:rsidRPr="00DE70C2">
        <w:t>Termíny provedení Díla:</w:t>
      </w:r>
    </w:p>
    <w:p w14:paraId="33DB6C03" w14:textId="0284C578" w:rsidR="007F3FC6" w:rsidRPr="00DE70C2" w:rsidRDefault="007F3FC6" w:rsidP="007F3FC6">
      <w:pPr>
        <w:pStyle w:val="Odstavec2"/>
        <w:numPr>
          <w:ilvl w:val="0"/>
          <w:numId w:val="0"/>
        </w:numPr>
        <w:ind w:left="567"/>
      </w:pPr>
      <w:r w:rsidRPr="00DE70C2">
        <w:t xml:space="preserve">Zahájení Díla: </w:t>
      </w:r>
      <w:permStart w:id="1577079899" w:edGrp="everyone"/>
      <w:r w:rsidR="00962C80" w:rsidRPr="00DE70C2">
        <w:t>předpokládaný termín zahájení</w:t>
      </w:r>
      <w:r w:rsidR="00FA21AC">
        <w:t xml:space="preserve"> realizace</w:t>
      </w:r>
      <w:r w:rsidR="00962C80" w:rsidRPr="00DE70C2">
        <w:t xml:space="preserve"> </w:t>
      </w:r>
      <w:r w:rsidR="005824C7">
        <w:t>D</w:t>
      </w:r>
      <w:r w:rsidR="00962C80" w:rsidRPr="00DE70C2">
        <w:t xml:space="preserve">íla </w:t>
      </w:r>
      <w:r w:rsidR="005824C7">
        <w:t xml:space="preserve">je </w:t>
      </w:r>
      <w:r w:rsidR="00CA398D">
        <w:t>září 2025</w:t>
      </w:r>
    </w:p>
    <w:permEnd w:id="1577079899"/>
    <w:p w14:paraId="03CB8663" w14:textId="0E0D12E4" w:rsidR="007F3FC6" w:rsidRPr="00DE70C2" w:rsidRDefault="007F3FC6" w:rsidP="007F3FC6">
      <w:pPr>
        <w:pStyle w:val="Odstavec2"/>
        <w:numPr>
          <w:ilvl w:val="0"/>
          <w:numId w:val="0"/>
        </w:numPr>
        <w:ind w:left="567"/>
      </w:pPr>
      <w:r w:rsidRPr="00DE70C2">
        <w:t xml:space="preserve">Dokončení </w:t>
      </w:r>
      <w:r w:rsidR="0075536F" w:rsidRPr="00DE70C2">
        <w:t>a předání Díla</w:t>
      </w:r>
      <w:r w:rsidRPr="00DE70C2">
        <w:t xml:space="preserve">: </w:t>
      </w:r>
      <w:permStart w:id="1091392495" w:edGrp="everyone"/>
      <w:r w:rsidR="0075536F" w:rsidRPr="00DE70C2">
        <w:rPr>
          <w:rFonts w:cs="Arial"/>
        </w:rPr>
        <w:t xml:space="preserve">Dílo bude dokončeno ve lhůtě </w:t>
      </w:r>
      <w:r w:rsidR="003B64E5">
        <w:rPr>
          <w:rFonts w:cs="Arial"/>
        </w:rPr>
        <w:t>4 týdny</w:t>
      </w:r>
      <w:r w:rsidR="0075536F" w:rsidRPr="00DE70C2">
        <w:rPr>
          <w:rFonts w:cs="Arial"/>
        </w:rPr>
        <w:t xml:space="preserve"> od zahájení prací dle předloženého a schváleného </w:t>
      </w:r>
      <w:r w:rsidR="005824C7">
        <w:rPr>
          <w:rFonts w:cs="Arial"/>
        </w:rPr>
        <w:t>H</w:t>
      </w:r>
      <w:r w:rsidR="0075536F" w:rsidRPr="00DE70C2">
        <w:rPr>
          <w:rFonts w:cs="Arial"/>
        </w:rPr>
        <w:t>armonogramu p</w:t>
      </w:r>
      <w:r w:rsidR="00CA398D">
        <w:rPr>
          <w:rFonts w:cs="Arial"/>
        </w:rPr>
        <w:t>lnění</w:t>
      </w:r>
    </w:p>
    <w:p w14:paraId="3EF2B575" w14:textId="02C09AA3" w:rsidR="007F3FC6" w:rsidRPr="00DE70C2" w:rsidRDefault="002F6183" w:rsidP="007F3FC6">
      <w:pPr>
        <w:pStyle w:val="Odstavec2"/>
        <w:numPr>
          <w:ilvl w:val="0"/>
          <w:numId w:val="0"/>
        </w:numPr>
        <w:ind w:left="567"/>
      </w:pPr>
      <w:r w:rsidRPr="00DE70C2">
        <w:t>Zhotovitel je povinen realizovat Dílo v termínech uvedených v</w:t>
      </w:r>
      <w:r w:rsidR="00FE715F">
        <w:t>e schváleném</w:t>
      </w:r>
      <w:r w:rsidRPr="00DE70C2">
        <w:t> Harmonogramu plnění</w:t>
      </w:r>
      <w:r w:rsidR="005824C7">
        <w:t xml:space="preserve"> ze strany Objednatele</w:t>
      </w:r>
      <w:r w:rsidR="00FE715F">
        <w:t>.</w:t>
      </w:r>
    </w:p>
    <w:p w14:paraId="20FA4075" w14:textId="0657FC19" w:rsidR="007F3FC6" w:rsidRPr="00DE70C2" w:rsidRDefault="007F3FC6">
      <w:pPr>
        <w:pStyle w:val="Odstavec2"/>
      </w:pPr>
      <w:r w:rsidRPr="00DE70C2">
        <w:t>Řádné provedení Díla vyžaduje odstávku/y provozu Objednatele či jeho části</w:t>
      </w:r>
      <w:r w:rsidR="009B060B">
        <w:t xml:space="preserve"> dle Závazných podkladů.</w:t>
      </w:r>
    </w:p>
    <w:permEnd w:id="1091392495"/>
    <w:p w14:paraId="3B879E86" w14:textId="003AB8FA" w:rsidR="002F6183" w:rsidRPr="00DE70C2" w:rsidRDefault="002F6183">
      <w:pPr>
        <w:pStyle w:val="Odstavec2"/>
      </w:pPr>
      <w:r w:rsidRPr="00DE70C2">
        <w:t>Přejímka Staveniště</w:t>
      </w:r>
      <w:r w:rsidR="0060020D" w:rsidRPr="00DE70C2">
        <w:t>/</w:t>
      </w:r>
      <w:r w:rsidR="005A5DEB">
        <w:t>P</w:t>
      </w:r>
      <w:r w:rsidR="0060020D" w:rsidRPr="00DE70C2">
        <w:t>racoviště</w:t>
      </w:r>
    </w:p>
    <w:p w14:paraId="5CD9509F" w14:textId="3CFEC09D" w:rsidR="002F6183" w:rsidRPr="00DE70C2" w:rsidRDefault="002F6183">
      <w:pPr>
        <w:pStyle w:val="Odstavec3"/>
      </w:pPr>
      <w:r w:rsidRPr="00DE70C2">
        <w:t>Přejímka Staveniště</w:t>
      </w:r>
      <w:r w:rsidR="0060020D" w:rsidRPr="00DE70C2">
        <w:t>/</w:t>
      </w:r>
      <w:r w:rsidR="005A5DEB">
        <w:t>P</w:t>
      </w:r>
      <w:r w:rsidR="0060020D" w:rsidRPr="00DE70C2">
        <w:t>racoviště</w:t>
      </w:r>
      <w:r w:rsidRPr="00DE70C2">
        <w:t xml:space="preserve"> proběhne </w:t>
      </w:r>
      <w:permStart w:id="647448581" w:edGrp="everyone"/>
      <w:r w:rsidRPr="00DE70C2">
        <w:t>jednorázově</w:t>
      </w:r>
      <w:permEnd w:id="647448581"/>
      <w:r w:rsidRPr="00DE70C2">
        <w:t>.</w:t>
      </w:r>
    </w:p>
    <w:p w14:paraId="17F6CAB7" w14:textId="14059316" w:rsidR="002F6183" w:rsidRPr="00DE70C2" w:rsidRDefault="00521FE0">
      <w:pPr>
        <w:pStyle w:val="Odstavec3"/>
      </w:pPr>
      <w:r w:rsidRPr="00DE70C2">
        <w:lastRenderedPageBreak/>
        <w:t>Součástí předání a převzetí Staveniště</w:t>
      </w:r>
      <w:r w:rsidR="00681C30" w:rsidRPr="00DE70C2">
        <w:t>/</w:t>
      </w:r>
      <w:r w:rsidR="005A5DEB">
        <w:t>P</w:t>
      </w:r>
      <w:r w:rsidR="00681C30" w:rsidRPr="00DE70C2">
        <w:t>racoviště</w:t>
      </w:r>
      <w:r w:rsidRPr="00DE70C2">
        <w:t xml:space="preserve"> je i předání dokumentů stanovených obecně závaznými právními předpisy a níže uvedených dokumentů Objednatelem Zhotoviteli, pokud nebyly tyto dokumenty předány již dříve, a to:</w:t>
      </w:r>
    </w:p>
    <w:p w14:paraId="3CED8056" w14:textId="77777777" w:rsidR="00327330" w:rsidRPr="00DD698D" w:rsidRDefault="00327330" w:rsidP="00327330">
      <w:pPr>
        <w:pStyle w:val="Odstavec3"/>
        <w:numPr>
          <w:ilvl w:val="2"/>
          <w:numId w:val="6"/>
        </w:numPr>
      </w:pPr>
      <w:permStart w:id="1005595411" w:edGrp="everyone"/>
      <w:r w:rsidRPr="00DD698D">
        <w:t>vyznačení bodů pro napojení odběrných míst vody, kanalizace, elektrické energie, plynu či případně jiných médií,</w:t>
      </w:r>
    </w:p>
    <w:p w14:paraId="7E613E5A" w14:textId="77777777" w:rsidR="00327330" w:rsidRPr="00DD698D" w:rsidRDefault="00327330" w:rsidP="00327330">
      <w:pPr>
        <w:pStyle w:val="Odstavec3"/>
        <w:numPr>
          <w:ilvl w:val="2"/>
          <w:numId w:val="6"/>
        </w:numPr>
      </w:pPr>
      <w:r w:rsidRPr="00DD698D">
        <w:t>podm</w:t>
      </w:r>
      <w:r w:rsidRPr="00DD698D">
        <w:rPr>
          <w:rFonts w:cs="Arial"/>
        </w:rPr>
        <w:t>í</w:t>
      </w:r>
      <w:r w:rsidRPr="00DD698D">
        <w:t>nky vztahuj</w:t>
      </w:r>
      <w:r w:rsidRPr="00DD698D">
        <w:rPr>
          <w:rFonts w:cs="Arial"/>
        </w:rPr>
        <w:t>í</w:t>
      </w:r>
      <w:r w:rsidRPr="00DD698D">
        <w:t>c</w:t>
      </w:r>
      <w:r w:rsidRPr="00DD698D">
        <w:rPr>
          <w:rFonts w:cs="Arial"/>
        </w:rPr>
        <w:t>í</w:t>
      </w:r>
      <w:r w:rsidRPr="00DD698D">
        <w:t xml:space="preserve"> se k ochran</w:t>
      </w:r>
      <w:r w:rsidRPr="00DD698D">
        <w:rPr>
          <w:rFonts w:cs="Arial"/>
        </w:rPr>
        <w:t>ě</w:t>
      </w:r>
      <w:r w:rsidRPr="00DD698D">
        <w:t xml:space="preserve"> </w:t>
      </w:r>
      <w:r w:rsidRPr="00DD698D">
        <w:rPr>
          <w:rFonts w:cs="Arial"/>
        </w:rPr>
        <w:t>ž</w:t>
      </w:r>
      <w:r w:rsidRPr="00DD698D">
        <w:t>ivotn</w:t>
      </w:r>
      <w:r w:rsidRPr="00DD698D">
        <w:rPr>
          <w:rFonts w:cs="Arial"/>
        </w:rPr>
        <w:t>í</w:t>
      </w:r>
      <w:r w:rsidRPr="00DD698D">
        <w:t>ho prost</w:t>
      </w:r>
      <w:r w:rsidRPr="00DD698D">
        <w:rPr>
          <w:rFonts w:cs="Arial"/>
        </w:rPr>
        <w:t>ř</w:t>
      </w:r>
      <w:r w:rsidRPr="00DD698D">
        <w:t>ed</w:t>
      </w:r>
      <w:r w:rsidRPr="00DD698D">
        <w:rPr>
          <w:rFonts w:cs="Arial"/>
        </w:rPr>
        <w:t>í</w:t>
      </w:r>
      <w:r w:rsidRPr="00DD698D">
        <w:t xml:space="preserve"> (zejm</w:t>
      </w:r>
      <w:r w:rsidRPr="00DD698D">
        <w:rPr>
          <w:rFonts w:cs="Arial"/>
        </w:rPr>
        <w:t>é</w:t>
      </w:r>
      <w:r w:rsidRPr="00DD698D">
        <w:t>na v ot</w:t>
      </w:r>
      <w:r w:rsidRPr="00DD698D">
        <w:rPr>
          <w:rFonts w:cs="Arial"/>
        </w:rPr>
        <w:t>á</w:t>
      </w:r>
      <w:r w:rsidRPr="00DD698D">
        <w:t>zk</w:t>
      </w:r>
      <w:r w:rsidRPr="00DD698D">
        <w:rPr>
          <w:rFonts w:cs="Arial"/>
        </w:rPr>
        <w:t>á</w:t>
      </w:r>
      <w:r w:rsidRPr="00DD698D">
        <w:t>ch zelen</w:t>
      </w:r>
      <w:r w:rsidRPr="00DD698D">
        <w:rPr>
          <w:rFonts w:cs="Arial"/>
        </w:rPr>
        <w:t>ě</w:t>
      </w:r>
      <w:r w:rsidRPr="00DD698D">
        <w:t>, manipulace s odpady, odvod zne</w:t>
      </w:r>
      <w:r w:rsidRPr="00DD698D">
        <w:rPr>
          <w:rFonts w:cs="Arial"/>
        </w:rPr>
        <w:t>č</w:t>
      </w:r>
      <w:r w:rsidRPr="00DD698D">
        <w:t>i</w:t>
      </w:r>
      <w:r w:rsidRPr="00DD698D">
        <w:rPr>
          <w:rFonts w:cs="Arial"/>
        </w:rPr>
        <w:t>š</w:t>
      </w:r>
      <w:r w:rsidRPr="00DD698D">
        <w:t>t</w:t>
      </w:r>
      <w:r w:rsidRPr="00DD698D">
        <w:rPr>
          <w:rFonts w:cs="Arial"/>
        </w:rPr>
        <w:t>ě</w:t>
      </w:r>
      <w:r w:rsidRPr="00DD698D">
        <w:t>n</w:t>
      </w:r>
      <w:r w:rsidRPr="00DD698D">
        <w:rPr>
          <w:rFonts w:cs="Arial"/>
        </w:rPr>
        <w:t>ý</w:t>
      </w:r>
      <w:r w:rsidRPr="00DD698D">
        <w:t>ch vod apod.),</w:t>
      </w:r>
    </w:p>
    <w:p w14:paraId="592A0763" w14:textId="21BE6620" w:rsidR="00521FE0" w:rsidRPr="00DE70C2" w:rsidRDefault="00327330" w:rsidP="00327330">
      <w:pPr>
        <w:pStyle w:val="Odstavec3"/>
        <w:numPr>
          <w:ilvl w:val="2"/>
          <w:numId w:val="6"/>
        </w:numPr>
      </w:pPr>
      <w:r w:rsidRPr="00DD698D">
        <w:t>doklady o vyt</w:t>
      </w:r>
      <w:r w:rsidRPr="00DD698D">
        <w:rPr>
          <w:rFonts w:cs="Arial"/>
        </w:rPr>
        <w:t>ýč</w:t>
      </w:r>
      <w:r w:rsidRPr="00DD698D">
        <w:t>en</w:t>
      </w:r>
      <w:r w:rsidRPr="00DD698D">
        <w:rPr>
          <w:rFonts w:cs="Arial"/>
        </w:rPr>
        <w:t>í</w:t>
      </w:r>
      <w:r w:rsidRPr="00DD698D">
        <w:t xml:space="preserve"> st</w:t>
      </w:r>
      <w:r w:rsidRPr="00DD698D">
        <w:rPr>
          <w:rFonts w:cs="Arial"/>
        </w:rPr>
        <w:t>á</w:t>
      </w:r>
      <w:r w:rsidRPr="00DD698D">
        <w:t>vaj</w:t>
      </w:r>
      <w:r w:rsidRPr="00DD698D">
        <w:rPr>
          <w:rFonts w:cs="Arial"/>
        </w:rPr>
        <w:t>í</w:t>
      </w:r>
      <w:r w:rsidRPr="00DD698D">
        <w:t>c</w:t>
      </w:r>
      <w:r w:rsidRPr="00DD698D">
        <w:rPr>
          <w:rFonts w:cs="Arial"/>
        </w:rPr>
        <w:t>í</w:t>
      </w:r>
      <w:r w:rsidRPr="00DD698D">
        <w:t>ch in</w:t>
      </w:r>
      <w:r w:rsidRPr="00DD698D">
        <w:rPr>
          <w:rFonts w:cs="Arial"/>
        </w:rPr>
        <w:t>ž</w:t>
      </w:r>
      <w:r w:rsidRPr="00DD698D">
        <w:t>en</w:t>
      </w:r>
      <w:r w:rsidRPr="00DD698D">
        <w:rPr>
          <w:rFonts w:cs="Arial"/>
        </w:rPr>
        <w:t>ý</w:t>
      </w:r>
      <w:r w:rsidRPr="00DD698D">
        <w:t>rsk</w:t>
      </w:r>
      <w:r w:rsidRPr="00DD698D">
        <w:rPr>
          <w:rFonts w:cs="Arial"/>
        </w:rPr>
        <w:t>ý</w:t>
      </w:r>
      <w:r w:rsidRPr="00DD698D">
        <w:t>ch s</w:t>
      </w:r>
      <w:r w:rsidRPr="00DD698D">
        <w:rPr>
          <w:rFonts w:cs="Arial"/>
        </w:rPr>
        <w:t>í</w:t>
      </w:r>
      <w:r w:rsidRPr="00DD698D">
        <w:t>t</w:t>
      </w:r>
      <w:r w:rsidRPr="00DD698D">
        <w:rPr>
          <w:rFonts w:cs="Arial"/>
        </w:rPr>
        <w:t>í</w:t>
      </w:r>
      <w:r w:rsidRPr="00DD698D">
        <w:t xml:space="preserve"> nach</w:t>
      </w:r>
      <w:r w:rsidRPr="00DD698D">
        <w:rPr>
          <w:rFonts w:cs="Arial"/>
        </w:rPr>
        <w:t>á</w:t>
      </w:r>
      <w:r w:rsidRPr="00DD698D">
        <w:t>zej</w:t>
      </w:r>
      <w:r w:rsidRPr="00DD698D">
        <w:rPr>
          <w:rFonts w:cs="Arial"/>
        </w:rPr>
        <w:t>í</w:t>
      </w:r>
      <w:r w:rsidRPr="00DD698D">
        <w:t>c</w:t>
      </w:r>
      <w:r w:rsidRPr="00DD698D">
        <w:rPr>
          <w:rFonts w:cs="Arial"/>
        </w:rPr>
        <w:t>í</w:t>
      </w:r>
      <w:r w:rsidRPr="00DD698D">
        <w:t>ch se v prostoru Staveni</w:t>
      </w:r>
      <w:r w:rsidRPr="00DD698D">
        <w:rPr>
          <w:rFonts w:cs="Arial"/>
        </w:rPr>
        <w:t>š</w:t>
      </w:r>
      <w:r w:rsidRPr="00DD698D">
        <w:t>t</w:t>
      </w:r>
      <w:r w:rsidRPr="00DD698D">
        <w:rPr>
          <w:rFonts w:cs="Arial"/>
        </w:rPr>
        <w:t>ě/Pracoviště</w:t>
      </w:r>
      <w:r w:rsidRPr="00DD698D">
        <w:t>, p</w:t>
      </w:r>
      <w:r w:rsidRPr="00DD698D">
        <w:rPr>
          <w:rFonts w:cs="Arial"/>
        </w:rPr>
        <w:t>ří</w:t>
      </w:r>
      <w:r w:rsidRPr="00DD698D">
        <w:t>padn</w:t>
      </w:r>
      <w:r w:rsidRPr="00DD698D">
        <w:rPr>
          <w:rFonts w:cs="Arial"/>
        </w:rPr>
        <w:t>ě</w:t>
      </w:r>
      <w:r w:rsidRPr="00DD698D">
        <w:t xml:space="preserve"> i na pozemc</w:t>
      </w:r>
      <w:r w:rsidRPr="00DD698D">
        <w:rPr>
          <w:rFonts w:cs="Arial"/>
        </w:rPr>
        <w:t>í</w:t>
      </w:r>
      <w:r w:rsidRPr="00DD698D">
        <w:t>ch p</w:t>
      </w:r>
      <w:r w:rsidRPr="00DD698D">
        <w:rPr>
          <w:rFonts w:cs="Arial"/>
        </w:rPr>
        <w:t>ř</w:t>
      </w:r>
      <w:r w:rsidRPr="00DD698D">
        <w:t>ilehlých, které budou prováděním Díla dotčeny, včetně podmínek správců nebo vlastníků těchto sítí</w:t>
      </w:r>
      <w:r>
        <w:t>.</w:t>
      </w:r>
    </w:p>
    <w:p w14:paraId="014E2BC8" w14:textId="4349BBEA" w:rsidR="0060020D" w:rsidRPr="00DE70C2" w:rsidRDefault="0060020D">
      <w:pPr>
        <w:pStyle w:val="Odstavec3"/>
      </w:pPr>
      <w:r w:rsidRPr="00DE70C2">
        <w:t>Veškeré náklady na energie a zařízení Staveniště/</w:t>
      </w:r>
      <w:r w:rsidR="00EA54CF">
        <w:t>P</w:t>
      </w:r>
      <w:r w:rsidRPr="00DE70C2">
        <w:t>racoviště, náhrady a všechny správní poplatky hradí od doby předání Staveniště/</w:t>
      </w:r>
      <w:r w:rsidR="00EA54CF">
        <w:t>P</w:t>
      </w:r>
      <w:r w:rsidRPr="00DE70C2">
        <w:t xml:space="preserve">racoviště Objednatelem až do předání Díla Zhotovitel, nedohodnou-li se </w:t>
      </w:r>
      <w:r w:rsidR="00EA54CF">
        <w:t xml:space="preserve">Smluvní </w:t>
      </w:r>
      <w:r w:rsidRPr="00DE70C2">
        <w:t>strany písemně jinak.</w:t>
      </w:r>
    </w:p>
    <w:p w14:paraId="0BAD508E" w14:textId="045CB3AC" w:rsidR="0060020D" w:rsidRPr="00DE70C2" w:rsidRDefault="0060020D">
      <w:pPr>
        <w:pStyle w:val="Odstavec3"/>
      </w:pPr>
      <w:r w:rsidRPr="00DE70C2">
        <w:t>Objednatel nezajišťuje uzavřený sklad, poskytne Zhotoviteli pouze možnost umístění materiálu a techniky nezbytné k realizaci Díla na Staveništi/</w:t>
      </w:r>
      <w:r w:rsidR="00EA54CF">
        <w:t>P</w:t>
      </w:r>
      <w:r w:rsidRPr="00DE70C2">
        <w:t>racovišti dle možnosti v době provádění prací na Díle a na určených plochách v jednotlivých skladech Objednatele. Objednatel rovněž neposkytuje pro Zhotovitele sociální zařízení a šatny.</w:t>
      </w:r>
      <w:r w:rsidR="00980E0C">
        <w:t xml:space="preserve"> V případě dohody Smluvních stran Objednatel poskytne Zhotoviteli WC ke spolu</w:t>
      </w:r>
      <w:r w:rsidR="000E4DD6">
        <w:t>u</w:t>
      </w:r>
      <w:r w:rsidR="00980E0C">
        <w:t>žívání</w:t>
      </w:r>
      <w:r w:rsidR="000E4DD6">
        <w:t>.</w:t>
      </w:r>
    </w:p>
    <w:p w14:paraId="5E20047C" w14:textId="23B282AF" w:rsidR="00A37CA4" w:rsidRPr="00DE70C2" w:rsidRDefault="00A37CA4">
      <w:pPr>
        <w:pStyle w:val="Odstavec3"/>
      </w:pPr>
      <w:r w:rsidRPr="00DE70C2">
        <w:t xml:space="preserve">Zhotovitel </w:t>
      </w:r>
      <w:proofErr w:type="gramStart"/>
      <w:r w:rsidRPr="00DE70C2">
        <w:t>zabezpečí</w:t>
      </w:r>
      <w:proofErr w:type="gramEnd"/>
      <w:r w:rsidRPr="00DE70C2">
        <w:t xml:space="preserve"> na své vlastní náklady dopravu a skladování materiálu a techniky nezbytného k řádnému provádění Díla, jakož i bezpečnost a ochranu zdraví osob na </w:t>
      </w:r>
      <w:r w:rsidR="00681C30" w:rsidRPr="00DE70C2">
        <w:t>S</w:t>
      </w:r>
      <w:r w:rsidRPr="00DE70C2">
        <w:t>taveništi</w:t>
      </w:r>
      <w:r w:rsidR="00681C30" w:rsidRPr="00DE70C2">
        <w:t>/</w:t>
      </w:r>
      <w:r w:rsidR="00B60E7C">
        <w:t>P</w:t>
      </w:r>
      <w:r w:rsidR="00681C30" w:rsidRPr="00DE70C2">
        <w:t>racovišti</w:t>
      </w:r>
      <w:r w:rsidRPr="00DE70C2">
        <w:t>.</w:t>
      </w:r>
    </w:p>
    <w:permEnd w:id="1005595411"/>
    <w:p w14:paraId="6C5BBF50" w14:textId="77777777" w:rsidR="00665DB3" w:rsidRPr="00DE70C2" w:rsidRDefault="00665DB3" w:rsidP="00665DB3">
      <w:pPr>
        <w:pStyle w:val="Odstavec3"/>
      </w:pPr>
      <w:r w:rsidRPr="00DE70C2">
        <w:t>Zhotovitel odpovídá za řádnou ochranu veškeré zeleně v místě Staveniště/Pracoviště a na sousedních plochách. Poškozenou nebo zničenou zeleň je povinen Zhotovitel nahradit. Zhotovitel se zavazuje dbát na to, aby sousedící objekty a pozemky byly v co nejmenší míře obtěžovány realizací Díla. Po ukončení prací na Díle se je Zhotovitel zavazuje uvést do původního stavu.</w:t>
      </w:r>
    </w:p>
    <w:p w14:paraId="16C74C1D" w14:textId="77777777" w:rsidR="00665DB3" w:rsidRPr="00DE70C2" w:rsidRDefault="00665DB3" w:rsidP="00665DB3">
      <w:pPr>
        <w:pStyle w:val="Odstavec3"/>
      </w:pPr>
      <w:r w:rsidRPr="00DE70C2">
        <w:t>Zhotovitel je povinen udržovat pořádek na Staveništi/Pracovišti. V případě, že Zhotovitel nezajistí likvidaci odpadu a zbytků materiálu, odstraní je Objednatel sám na náklady Zhotovitele. Zhotovitel je povinen uhradit Objednateli veškeré náklady dle předchozí věty, které mu budou Objednatelem vyúčtovány.</w:t>
      </w:r>
    </w:p>
    <w:p w14:paraId="309F5A66" w14:textId="185DEA72" w:rsidR="00665DB3" w:rsidRPr="00DE70C2" w:rsidRDefault="00665DB3" w:rsidP="00BE05C8">
      <w:pPr>
        <w:pStyle w:val="Odstavec3"/>
      </w:pPr>
      <w:r w:rsidRPr="00DE70C2">
        <w:t>Zhotovitel je povinen předat vyklizené Staveniště/Pracoviště bez vad ve lhůtě předání a převzetí Díla.</w:t>
      </w:r>
    </w:p>
    <w:p w14:paraId="3C6A5674" w14:textId="77777777" w:rsidR="005C5D01" w:rsidRPr="00DE70C2" w:rsidRDefault="005C5D01">
      <w:pPr>
        <w:pStyle w:val="lnek"/>
        <w:spacing w:before="480"/>
        <w:ind w:left="17"/>
      </w:pPr>
      <w:r w:rsidRPr="00DE70C2">
        <w:rPr>
          <w:rFonts w:eastAsiaTheme="minorEastAsia"/>
        </w:rPr>
        <w:t>Cena</w:t>
      </w:r>
      <w:r w:rsidRPr="00DE70C2">
        <w:t xml:space="preserve"> díla</w:t>
      </w:r>
    </w:p>
    <w:p w14:paraId="568372C9" w14:textId="77777777" w:rsidR="005C5D01" w:rsidRPr="00DE70C2" w:rsidRDefault="005C5D01">
      <w:pPr>
        <w:pStyle w:val="Odstavec2"/>
      </w:pPr>
      <w:bookmarkStart w:id="4" w:name="_Ref321240324"/>
      <w:r w:rsidRPr="00DE70C2">
        <w:t>Celková Cena díla v plném rozsahu dle této Smlouvy je stanovena jako smluvní cena bez DPH:</w:t>
      </w:r>
      <w:bookmarkEnd w:id="4"/>
    </w:p>
    <w:p w14:paraId="0BD77046" w14:textId="77777777" w:rsidR="005C5D01" w:rsidRPr="00DE70C2" w:rsidRDefault="005C5D01" w:rsidP="00FC188C">
      <w:pPr>
        <w:pStyle w:val="Odstavec2"/>
        <w:numPr>
          <w:ilvl w:val="0"/>
          <w:numId w:val="0"/>
        </w:numPr>
        <w:ind w:left="567"/>
        <w:jc w:val="center"/>
        <w:rPr>
          <w:b/>
        </w:rPr>
      </w:pPr>
      <w:permStart w:id="1049302638" w:edGrp="everyone"/>
      <w:r w:rsidRPr="00DE70C2">
        <w:rPr>
          <w:b/>
        </w:rPr>
        <w:t>……………………</w:t>
      </w:r>
      <w:proofErr w:type="gramStart"/>
      <w:r w:rsidRPr="00DE70C2">
        <w:rPr>
          <w:b/>
        </w:rPr>
        <w:t>…….</w:t>
      </w:r>
      <w:proofErr w:type="gramEnd"/>
      <w:r w:rsidRPr="00DE70C2">
        <w:rPr>
          <w:b/>
        </w:rPr>
        <w:t xml:space="preserve">,- </w:t>
      </w:r>
      <w:permEnd w:id="1049302638"/>
      <w:r w:rsidRPr="00DE70C2">
        <w:rPr>
          <w:b/>
        </w:rPr>
        <w:t xml:space="preserve">Kč </w:t>
      </w:r>
    </w:p>
    <w:p w14:paraId="62FAEC71" w14:textId="77777777" w:rsidR="005C5D01" w:rsidRPr="00DE70C2" w:rsidRDefault="005C5D01" w:rsidP="005C5D01">
      <w:pPr>
        <w:pStyle w:val="Odstavec2"/>
        <w:numPr>
          <w:ilvl w:val="0"/>
          <w:numId w:val="0"/>
        </w:numPr>
        <w:ind w:left="567"/>
        <w:jc w:val="left"/>
      </w:pPr>
      <w:r w:rsidRPr="00DE70C2">
        <w:t>(dále a výše jen „</w:t>
      </w:r>
      <w:r w:rsidRPr="00DE70C2">
        <w:rPr>
          <w:b/>
          <w:i/>
        </w:rPr>
        <w:t>Cena díla</w:t>
      </w:r>
      <w:r w:rsidRPr="00DE70C2">
        <w:t>“).</w:t>
      </w:r>
    </w:p>
    <w:p w14:paraId="4F4DA209" w14:textId="77777777" w:rsidR="005C5D01" w:rsidRPr="00DE70C2" w:rsidRDefault="005C5D01">
      <w:pPr>
        <w:pStyle w:val="Odstavec2"/>
      </w:pPr>
      <w:r w:rsidRPr="00DE70C2">
        <w:t>K Ceně díla bude při fakturaci připočtena DPH v zákonné výši.</w:t>
      </w:r>
    </w:p>
    <w:p w14:paraId="704E1E31" w14:textId="77777777" w:rsidR="00A75E09" w:rsidRPr="00DE70C2" w:rsidRDefault="00A75E09">
      <w:pPr>
        <w:pStyle w:val="Odstavec2"/>
      </w:pPr>
      <w:r w:rsidRPr="00DE70C2">
        <w:t xml:space="preserve">Nabídka, na jejímž základě byla sjednaná Cena díla, má povahu úplného a závazného rozpočtu ve smyslu </w:t>
      </w:r>
      <w:proofErr w:type="spellStart"/>
      <w:r w:rsidRPr="00DE70C2">
        <w:t>ust</w:t>
      </w:r>
      <w:proofErr w:type="spellEnd"/>
      <w:r w:rsidRPr="00DE70C2">
        <w:t xml:space="preserve">. § 2621 zák. č. 89/2012 Sb., občanský zákoník, v platném znění. </w:t>
      </w:r>
    </w:p>
    <w:p w14:paraId="7FE91F5B" w14:textId="77777777" w:rsidR="00A75E09" w:rsidRPr="00DE70C2" w:rsidRDefault="00A75E09">
      <w:pPr>
        <w:pStyle w:val="Odstavec2"/>
      </w:pPr>
      <w:r w:rsidRPr="00DE70C2">
        <w:t xml:space="preserve">Smluvní strany se dohodly, že Zhotovitel nemá v průběhu plnění Smlouvy nárok na zálohy ze strany Objednatele. Objednatel není povinen hradit v průběhu plnění Smlouvy přiměřenou část odměny ve smyslu </w:t>
      </w:r>
      <w:proofErr w:type="spellStart"/>
      <w:r w:rsidRPr="00DE70C2">
        <w:t>ust</w:t>
      </w:r>
      <w:proofErr w:type="spellEnd"/>
      <w:r w:rsidRPr="00DE70C2">
        <w:t>. § 2611 zák. č. 89/2012 Sb., občanský zákoník, v platném znění, není-li dohodnuto jinak.</w:t>
      </w:r>
    </w:p>
    <w:p w14:paraId="2D64D315" w14:textId="76E642C4" w:rsidR="00A75E09" w:rsidRPr="00DE70C2" w:rsidRDefault="00A75E09">
      <w:pPr>
        <w:pStyle w:val="Odstavec2"/>
      </w:pPr>
      <w:r w:rsidRPr="00DE70C2">
        <w:t xml:space="preserve">Cena díla dle </w:t>
      </w:r>
      <w:proofErr w:type="spellStart"/>
      <w:r w:rsidR="00F1115F" w:rsidRPr="00DE70C2">
        <w:t>ust</w:t>
      </w:r>
      <w:proofErr w:type="spellEnd"/>
      <w:r w:rsidR="00F1115F" w:rsidRPr="00DE70C2">
        <w:t>.</w:t>
      </w:r>
      <w:r w:rsidRPr="00DE70C2">
        <w:t xml:space="preserve"> </w:t>
      </w:r>
      <w:r w:rsidR="006844B4" w:rsidRPr="00DE70C2">
        <w:t>6</w:t>
      </w:r>
      <w:r w:rsidRPr="00DE70C2">
        <w:t>.1 Smlouvy je nejvýše přípustná, konečná a nepřekročitelná. Cena díla zahrnuje veškeré náklady a zisk Zhotovitele nezbytné k řádnému a včasnému provedení Díla včetně vyhotovení všech dokladů předepsaných závaznými předpisy nebo dohodnutých ve Smlouvě.</w:t>
      </w:r>
    </w:p>
    <w:p w14:paraId="10028B33" w14:textId="77777777" w:rsidR="00A75E09" w:rsidRPr="00DE70C2" w:rsidRDefault="00A75E09">
      <w:pPr>
        <w:pStyle w:val="Odstavec2"/>
      </w:pPr>
      <w:r w:rsidRPr="00DE70C2">
        <w:t xml:space="preserve">Cena díla zahrnuje mimo náklady na provedení Díla také veškeré náklady spojené s plněním Smlouvy zejména s případným přerušením či odložením plnění z důvodů na straně Objednatele, náklady na dopravu, náhrady za vynaložený čas strávený na cestách, náklady na ubytování, </w:t>
      </w:r>
      <w:r w:rsidRPr="00DE70C2">
        <w:lastRenderedPageBreak/>
        <w:t>přesčasy, riziko špatného počasí, zatížení zimou, pojištění, clo, licence, vypracování všech dokumentů potřebných pro provoz a údržbu Díla.</w:t>
      </w:r>
    </w:p>
    <w:p w14:paraId="4CA2CA57" w14:textId="77777777" w:rsidR="00A75E09" w:rsidRPr="00DE70C2" w:rsidRDefault="00A75E09">
      <w:pPr>
        <w:pStyle w:val="Odstavec2"/>
      </w:pPr>
      <w:r w:rsidRPr="00DE70C2">
        <w:t>Cena díla obsahuje i náklady související s plněním dohodnutých platebních podmínek. Cena díla obsahuje vývoj cen vstupních nákladů a zvýšení Ceny díla v závislosti na čase plnění, a to až do sjednaného termínu dokončení Díla.</w:t>
      </w:r>
    </w:p>
    <w:p w14:paraId="1C3948E5" w14:textId="40C34016" w:rsidR="00A75E09" w:rsidRDefault="00A75E09">
      <w:pPr>
        <w:pStyle w:val="Odstavec2"/>
      </w:pPr>
      <w:r w:rsidRPr="00DE70C2">
        <w:t xml:space="preserve">V celkové Ceně díla dle </w:t>
      </w:r>
      <w:proofErr w:type="spellStart"/>
      <w:r w:rsidR="00AA15ED" w:rsidRPr="00DE70C2">
        <w:t>ust</w:t>
      </w:r>
      <w:proofErr w:type="spellEnd"/>
      <w:r w:rsidR="00AA15ED" w:rsidRPr="00DE70C2">
        <w:t>.</w:t>
      </w:r>
      <w:r w:rsidRPr="00DE70C2">
        <w:t xml:space="preserve"> </w:t>
      </w:r>
      <w:r w:rsidR="006844B4" w:rsidRPr="00DE70C2">
        <w:t>6</w:t>
      </w:r>
      <w:r w:rsidRPr="00DE70C2">
        <w:t>.1 Smlouvy jsou zahrnuty i položky výslovně neuvedené v Závazných podkladech nebo pokynech Objednatele, které bylo možno předpokládat vzhledem k povaze a způsobu provádění a užívání Díla a odbornosti Zhotovitele.</w:t>
      </w:r>
    </w:p>
    <w:p w14:paraId="3DC20792" w14:textId="77777777" w:rsidR="00D63E67" w:rsidRPr="00DD698D" w:rsidRDefault="00D63E67" w:rsidP="00D63E67">
      <w:pPr>
        <w:pStyle w:val="Odstavec2"/>
      </w:pPr>
      <w:r w:rsidRPr="00DD698D">
        <w:t>Zhotovitel nese též náklady související s odstraněním přejímkových vad a nedodělků a odstranění vad vzniklých v záruční době a vad z vzniklých vad.</w:t>
      </w:r>
    </w:p>
    <w:p w14:paraId="5CAE3223" w14:textId="4292AE39" w:rsidR="00A75E09" w:rsidRPr="00DE70C2" w:rsidRDefault="00A75E09" w:rsidP="00D63E67">
      <w:pPr>
        <w:pStyle w:val="Odstavec2"/>
      </w:pPr>
      <w:r w:rsidRPr="00DE70C2">
        <w:t xml:space="preserve">Smluvní strany prohlašují, že Objednatel je oprávněn, není-li to v rozporu s příslušnými ustanoveními obecně závazných právních předpisů, požadovat či odsouhlasit v průběhu provádění Díla změny v kvalitě, množství či druhu dodávky včetně změny realizačních prací, a to uzavřením dodatku ke Smlouvě. Objednatel je oprávněn, není-li to v rozporu s příslušnými ustanoveními obecně závazných právních předpisů, navrhnout Zhotoviteli změnu rozsahu předmětu Díla (zejména omezení nebo rozšíření rozsahu Díla o další dodávky a práce, které se mohou během realizace vyskytnout a které nejsou zahrnuty do předmětu Díla). Smluvní strany sjednávají, že za Vícepráce budou považovat pouze práce nad rámec předmětu Díla, které však s prováděným předmětem Díla souvisí s tím, že růst cen materiálů a prací po dobu trvání této Smlouvy není považován za Vícepráce, ale je rizikem Zhotovitele, které jde k jeho tíži. Za Méněpráce Smluvní strany považují práce a dodávky v předmětu Díla předvídané, avšak neuskutečněné nebo práce a dodávky sice uskutečněné, avšak v menším </w:t>
      </w:r>
      <w:r w:rsidR="00962C80" w:rsidRPr="00DE70C2">
        <w:t>rozsahu,</w:t>
      </w:r>
      <w:r w:rsidRPr="00DE70C2">
        <w:t xml:space="preserve"> než se přepokládalo.</w:t>
      </w:r>
    </w:p>
    <w:p w14:paraId="00EEC7EE" w14:textId="77AF5062" w:rsidR="006C1D3A" w:rsidRPr="00DE70C2" w:rsidRDefault="00A75E09" w:rsidP="00D63E67">
      <w:pPr>
        <w:pStyle w:val="Odstavec2"/>
      </w:pPr>
      <w:r w:rsidRPr="00DE70C2">
        <w:t>Není-li to v rozporu s obecně závaznými předpisy českého právního řádu, může být rozsah Díla naopak zúžen, a to vždy na základě požadavků Objednatele. V případě změny rozsahu Díla a s tím spojené změně Ceny díla budou Smluvní strany postupovat výslovně v souladu s ustanovením VOP, nebude-li v konkrétním případě sjednáno jinak.</w:t>
      </w:r>
    </w:p>
    <w:p w14:paraId="4E391027" w14:textId="77777777" w:rsidR="005C5D01" w:rsidRPr="00DE70C2" w:rsidRDefault="005C5D01">
      <w:pPr>
        <w:pStyle w:val="lnek"/>
        <w:spacing w:before="480"/>
        <w:ind w:left="17"/>
      </w:pPr>
      <w:r w:rsidRPr="00DE70C2">
        <w:t xml:space="preserve">Platební </w:t>
      </w:r>
      <w:r w:rsidRPr="00DE70C2">
        <w:rPr>
          <w:rFonts w:eastAsiaTheme="minorEastAsia"/>
        </w:rPr>
        <w:t>podmínky</w:t>
      </w:r>
    </w:p>
    <w:p w14:paraId="44E55E2A" w14:textId="77777777" w:rsidR="00FB6B12" w:rsidRPr="00DE70C2" w:rsidRDefault="00FB6B12">
      <w:pPr>
        <w:pStyle w:val="Odstavec2"/>
        <w:numPr>
          <w:ilvl w:val="1"/>
          <w:numId w:val="1"/>
        </w:numPr>
      </w:pPr>
      <w:r w:rsidRPr="00DE70C2">
        <w:t>Cena díla bude Objednatelem:</w:t>
      </w:r>
    </w:p>
    <w:p w14:paraId="2E5A5032" w14:textId="2873805B" w:rsidR="00FB6B12" w:rsidRPr="00DE70C2" w:rsidRDefault="00FB6B12" w:rsidP="00CD2DF2">
      <w:pPr>
        <w:pStyle w:val="Odstavec2"/>
        <w:numPr>
          <w:ilvl w:val="0"/>
          <w:numId w:val="0"/>
        </w:numPr>
        <w:ind w:left="567"/>
      </w:pPr>
      <w:permStart w:id="534513587" w:edGrp="everyone"/>
      <w:r w:rsidRPr="00DE70C2">
        <w:t>uhrazena jednorázově po řádném a úplném dokončení celého Díla, na základě faktury – daňového dokladu (dále jen „</w:t>
      </w:r>
      <w:r w:rsidRPr="00DE70C2">
        <w:rPr>
          <w:b/>
          <w:i/>
        </w:rPr>
        <w:t>faktura</w:t>
      </w:r>
      <w:r w:rsidRPr="00DE70C2">
        <w:t>“) vystavené po předání a převzetí Díla, o kterém bude sepsán Protokol o předání a převzetí.</w:t>
      </w:r>
    </w:p>
    <w:p w14:paraId="59C346F5" w14:textId="77777777" w:rsidR="00FB6B12" w:rsidRPr="00DE70C2" w:rsidRDefault="00FB6B12">
      <w:pPr>
        <w:pStyle w:val="Odstavec2"/>
        <w:numPr>
          <w:ilvl w:val="1"/>
          <w:numId w:val="1"/>
        </w:numPr>
      </w:pPr>
      <w:r w:rsidRPr="00DE70C2">
        <w:t xml:space="preserve">Smluvní strany si zádržné nesjednávají. </w:t>
      </w:r>
    </w:p>
    <w:permEnd w:id="534513587"/>
    <w:p w14:paraId="3A7C88E1" w14:textId="49D8F3DD" w:rsidR="00FB6B12" w:rsidRPr="00DE70C2" w:rsidRDefault="00FB6B12">
      <w:pPr>
        <w:pStyle w:val="Odstavec2"/>
        <w:numPr>
          <w:ilvl w:val="1"/>
          <w:numId w:val="1"/>
        </w:numPr>
        <w:tabs>
          <w:tab w:val="num" w:pos="1134"/>
        </w:tabs>
      </w:pPr>
      <w:r w:rsidRPr="00DE70C2">
        <w:t>Adres</w:t>
      </w:r>
      <w:r w:rsidR="00A9662D" w:rsidRPr="00DE70C2">
        <w:t>a</w:t>
      </w:r>
      <w:r w:rsidRPr="00DE70C2">
        <w:t xml:space="preserve"> pro doručení faktur</w:t>
      </w:r>
      <w:r w:rsidR="00A9662D" w:rsidRPr="00DE70C2">
        <w:t xml:space="preserve">y </w:t>
      </w:r>
      <w:r w:rsidRPr="00DE70C2">
        <w:t>v listinné podobě: ČEPRO, a.s., FÚ, Odbor účtárny, Hněvice 62, 411 08 Štětí</w:t>
      </w:r>
      <w:r w:rsidR="00A9662D" w:rsidRPr="00DE70C2">
        <w:t>.</w:t>
      </w:r>
    </w:p>
    <w:p w14:paraId="2549644F" w14:textId="5C5CE65A" w:rsidR="00D77312" w:rsidRDefault="001449A7" w:rsidP="00D77312">
      <w:pPr>
        <w:pStyle w:val="01-ODST-2"/>
        <w:numPr>
          <w:ilvl w:val="1"/>
          <w:numId w:val="1"/>
        </w:numPr>
      </w:pPr>
      <w:r w:rsidRPr="00DE70C2">
        <w:t>V případě, že Zhotovitel bude mít zájem vystavit a doručit Objednateli fakturu v elektronické podobě, vyžádá si Zhotovitel souhlas Objednatele.</w:t>
      </w:r>
    </w:p>
    <w:p w14:paraId="524BDA98" w14:textId="77777777" w:rsidR="00D77312" w:rsidRPr="00DE70C2" w:rsidRDefault="00D77312" w:rsidP="008315A9">
      <w:pPr>
        <w:pStyle w:val="01-ODST-2"/>
        <w:tabs>
          <w:tab w:val="clear" w:pos="1080"/>
        </w:tabs>
        <w:ind w:firstLine="0"/>
      </w:pPr>
    </w:p>
    <w:p w14:paraId="41AB9C4A" w14:textId="591ED1EE" w:rsidR="00A9662D" w:rsidRPr="00DE70C2" w:rsidRDefault="00FB6B12">
      <w:pPr>
        <w:pStyle w:val="Odstavec2"/>
      </w:pPr>
      <w:r w:rsidRPr="00DE70C2">
        <w:t>Každá faktura dle této Smlouvy je splatná do 30 dnů od jejího doručení Objednateli.</w:t>
      </w:r>
      <w:r w:rsidRPr="00DE70C2">
        <w:rPr>
          <w:rFonts w:ascii="Times New Roman" w:hAnsi="Times New Roman"/>
          <w:color w:val="000000" w:themeColor="text1"/>
        </w:rPr>
        <w:t xml:space="preserve"> </w:t>
      </w:r>
      <w:r w:rsidRPr="00DE70C2">
        <w:rPr>
          <w:rFonts w:cs="Arial"/>
        </w:rPr>
        <w:t>Faktura musí být jednoznačně identifikovatelná (uvedením čísla Smlouvy, názvu, čísla investiční akce, eventuálně další údaje vyžádané Objednatelem).</w:t>
      </w:r>
    </w:p>
    <w:p w14:paraId="5C3B6AF3" w14:textId="452984D3" w:rsidR="00E00091" w:rsidRPr="00DE70C2" w:rsidRDefault="00986569">
      <w:pPr>
        <w:pStyle w:val="Odstavec2"/>
      </w:pPr>
      <w:bookmarkStart w:id="5" w:name="_Hlk132192070"/>
      <w:r w:rsidRPr="00DE70C2">
        <w:t>Platba za předmět plnění této Smlouvy bude vždy provedena bezhotovostním převodem na účet Zhotovitele uvedený v čl. 1 této Smlouvy na základě faktury (daňového dokladu) Zhotovitele. V případě, že Zhotovitel bude mít zájem změnit číslo účtu během relevantní doby, lze tak učinit pouze na základě dohody Smluvních stran dodatkem k této Smlouvě.</w:t>
      </w:r>
      <w:bookmarkEnd w:id="5"/>
    </w:p>
    <w:p w14:paraId="64D97E19" w14:textId="11BF35F5" w:rsidR="00986569" w:rsidRPr="00DE70C2" w:rsidRDefault="00986569">
      <w:pPr>
        <w:pStyle w:val="Odstavec2"/>
      </w:pPr>
      <w:bookmarkStart w:id="6" w:name="_Hlk132192084"/>
      <w:r w:rsidRPr="00DE70C2">
        <w:t>Veškeré platby dle této Smlouvy budou prováděny bezhotovostně na účet Zhotovitele používaný pro jeho ekonomickou činnost uvedený v čl. 1 této Smlouvy, přičemž Zhotovitel prohlašuje, že jím uvedený bankovní účet splňuje náležitosti platné legislativy a bude po celou dobu platnosti této Smlouvy uveden v souladu s právními předpisy na úseku daní, zejména v souladu se zákonem č. 235/2004 Sb., o dani z přidané hodnoty, ve znění pozdějších předpisů (dále též jen „zákon o DPH“), tj. zejména bude číslo bankovního účtu Zhotovitele uvedeného ve Smlouvě zveřejněno způsobem umožňujícím dálkový přístup.</w:t>
      </w:r>
    </w:p>
    <w:p w14:paraId="6F85BFC8" w14:textId="50F72BFA" w:rsidR="00986569" w:rsidRPr="00DE70C2" w:rsidRDefault="00986569">
      <w:pPr>
        <w:pStyle w:val="Odstavec2"/>
      </w:pPr>
      <w:bookmarkStart w:id="7" w:name="_Hlk132192102"/>
      <w:bookmarkEnd w:id="6"/>
      <w:r w:rsidRPr="00DE70C2">
        <w:lastRenderedPageBreak/>
        <w:t>Faktura vystavená Zhotovitelem bude obsahovat náležitosti daňového a účetního dokladu dle platné legislativy, číslo Smlouvy, číslo objednávky sdělené Objednatelem Zhotoviteli a další náležitosti dle této Smlouvy, včetně požadovaných příloh. Součástí faktury musí být vždy předávací protokol potvrzující skutečnost převzetí předmětu plnění Objednavatelem a další přílohy vyplývající z této Smlouvy.</w:t>
      </w:r>
    </w:p>
    <w:p w14:paraId="355F035E" w14:textId="40A2833A" w:rsidR="00986569" w:rsidRPr="00DE70C2" w:rsidRDefault="00986569">
      <w:pPr>
        <w:pStyle w:val="Odstavec2"/>
      </w:pPr>
      <w:r w:rsidRPr="00DE70C2">
        <w:t>Závazek úhrady faktury Objednatelem se považuje za splněný dnem odepsání fakturované částky z účtu Objednatele ve prospěch účtu Zhotovitele uvedeného shodně v čl. 1 této Smlouvy a na faktuře Zhotovitelem vystavené.</w:t>
      </w:r>
    </w:p>
    <w:p w14:paraId="35910F67" w14:textId="53EB9F20" w:rsidR="00986569" w:rsidRPr="00DE70C2" w:rsidRDefault="00986569">
      <w:pPr>
        <w:pStyle w:val="Odstavec2"/>
      </w:pPr>
      <w:r w:rsidRPr="00DE70C2">
        <w:t xml:space="preserve">V případě, </w:t>
      </w:r>
      <w:r w:rsidR="00A54861" w:rsidRPr="00024600">
        <w:t>bude-li faktura vystavená Zhotovitelem obsahovat chybné či neúplné údaje, je Objednatel oprávněn vrátit fakturu Zhotoviteli zpět bez zaplacení. Zhotovitel je povinen vystavit novou opravenou fakturu s novým datem splatnosti a doručit ji objednateli. V tomto případě nemá Zhotovitel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5AF36AC6" w14:textId="751E62BC" w:rsidR="00986569" w:rsidRPr="00DE70C2" w:rsidRDefault="00986569">
      <w:pPr>
        <w:pStyle w:val="Odstavec2"/>
      </w:pPr>
      <w:r w:rsidRPr="00DE70C2">
        <w:t>Smluvní strany sjednávají, že v případech, kdy Objednatel je, nebo může být ručitelem za odvedení daně z přidané hodnoty Zhotovitelem z příslušného plnění, nebo pokud se jím Objednatel stane nebo může stát v důsledku změny zákonné úpravy, je Objednatel oprávněn uhradit na účet Zhotovitele uvedený ve Smlouvě pouze fakturovanou částku za dodané plnění bez daně z přidané hodnoty dle další věty. Částku odpovídající dani z přidané hodnoty ve výši uvedené na faktuře, případně ve výši v souladu s platnými a účinnými předpisy, je-li tato vyšší, je Objednatel v takovém případě oprávněn místo Zhotoviteli jako poskytovateli zdanitelného plnění uhradit v souladu s příslušnými ustanoveními zákona o DPH, (tj. zejména dle ustanovení §§ 109, 109a, event. dalších) přímo na příslušný účet správce daně Zhotovitele jako poskytovatele zdanitelného plnění s údaji potřebnými pro identifikaci platby dle příslušných ustanovení zákona o DPH. Úhradou daně z přidané hodnoty na účet správce daně Zhotovitele tak bude splněn dluh Objednatele vůči Zhotoviteli zaplatit cenu plnění v částce uhrazené na účet správce daně Zhotovitele.</w:t>
      </w:r>
    </w:p>
    <w:p w14:paraId="29BEC96C" w14:textId="5898324D" w:rsidR="00986569" w:rsidRPr="00DE70C2" w:rsidRDefault="00986569">
      <w:pPr>
        <w:pStyle w:val="Odstavec2"/>
      </w:pPr>
      <w:r w:rsidRPr="00DE70C2">
        <w:t>O postupu Objednatele dle bodu</w:t>
      </w:r>
      <w:permStart w:id="745364643" w:edGrp="everyone"/>
      <w:r w:rsidRPr="00DE70C2">
        <w:t xml:space="preserve"> 7.1</w:t>
      </w:r>
      <w:r w:rsidR="00340952" w:rsidRPr="00DE70C2">
        <w:t>1</w:t>
      </w:r>
      <w:r w:rsidRPr="00DE70C2">
        <w:t>.</w:t>
      </w:r>
      <w:permEnd w:id="745364643"/>
      <w:r w:rsidRPr="00DE70C2">
        <w:t xml:space="preserve"> bude Objednatel písemně bez zbytečného odkladu informovat Zhotovitele jako poskytovatele zdanitelného plnění, za nějž byla daň z přidané hodnoty takto odvedena.</w:t>
      </w:r>
    </w:p>
    <w:p w14:paraId="33863388" w14:textId="4BBBBAE4" w:rsidR="00986569" w:rsidRPr="00DE70C2" w:rsidRDefault="00986569">
      <w:pPr>
        <w:pStyle w:val="Odstavec2"/>
      </w:pPr>
      <w:r w:rsidRPr="00DE70C2">
        <w:t>Uhrazení závazku učiněné způsobem uvedeným v bodě</w:t>
      </w:r>
      <w:permStart w:id="685386601" w:edGrp="everyone"/>
      <w:r w:rsidRPr="00DE70C2">
        <w:t xml:space="preserve"> 7.1</w:t>
      </w:r>
      <w:r w:rsidR="00340952" w:rsidRPr="00DE70C2">
        <w:t>1</w:t>
      </w:r>
      <w:r w:rsidRPr="00DE70C2">
        <w:t>. j</w:t>
      </w:r>
      <w:permEnd w:id="685386601"/>
      <w:r w:rsidRPr="00DE70C2">
        <w:t>e v souladu se zákonem o DPH a není porušením smluvních sankcí za neuhrazení finančních prostředků ze strany Objednatele a nezakládá ani nárok Zhotovitele na náhradu škody.</w:t>
      </w:r>
    </w:p>
    <w:p w14:paraId="51E1850B" w14:textId="07213BD5" w:rsidR="00986569" w:rsidRPr="00DE70C2" w:rsidRDefault="00632284">
      <w:pPr>
        <w:pStyle w:val="Odstavec2"/>
      </w:pPr>
      <w:r w:rsidRPr="00DE70C2">
        <w:t xml:space="preserve">Smluvní strany se dohodly, že Objednatel je oprávněn pozastavit úhradu faktury Zhotoviteli, pokud bude na Zhotovitele podán návrh na zahájení insolvenčního řízení, toto ustanovení se neuplatní v případech, kdy bude na Zhotovitele podán tzv. šikanózní insolvenční návrh ve smyslu §128a zákona č. 182/2006 Sb., insolvenční zákon, v platném znění. Objednatel je oprávněn v těchto případech pozastavit výplatu do doby vydání soudního rozhodnutí ve věci probíhajícího insolvenčního řízení. Pozastavení výplaty faktury z důvodů probíhajícího insolvenčního řízení není prodlením Objednatele. Bude-li insolvenční návrh odmítnut, uhradí Objednatel fakturu do 30 dnů ode dne, kdy </w:t>
      </w:r>
      <w:proofErr w:type="gramStart"/>
      <w:r w:rsidRPr="00DE70C2">
        <w:t>obdrží</w:t>
      </w:r>
      <w:proofErr w:type="gramEnd"/>
      <w:r w:rsidRPr="00DE70C2">
        <w:t xml:space="preserve"> od Zhotovitele rozhodnutí o odmítnutí insolvenčního návrhu s vyznačením právní moci. V případě, že bude rozhodnuto o úpadku a/nebo o způsobu řešení úpadku, bude Objednatel postupovat v souladu se zákonem č. 182/2006 Sb., insolvenční zákon, v platném znění.</w:t>
      </w:r>
    </w:p>
    <w:bookmarkEnd w:id="7"/>
    <w:p w14:paraId="5438414D" w14:textId="77777777" w:rsidR="007B1761" w:rsidRPr="00DE70C2" w:rsidRDefault="007B1761">
      <w:pPr>
        <w:pStyle w:val="lnek"/>
        <w:spacing w:before="480"/>
        <w:ind w:left="17"/>
      </w:pPr>
      <w:r w:rsidRPr="00DE70C2">
        <w:t xml:space="preserve">Předání a </w:t>
      </w:r>
      <w:r w:rsidRPr="00DE70C2">
        <w:rPr>
          <w:rFonts w:eastAsiaTheme="minorEastAsia"/>
        </w:rPr>
        <w:t>převzetí</w:t>
      </w:r>
      <w:r w:rsidRPr="00DE70C2">
        <w:t xml:space="preserve"> Díla</w:t>
      </w:r>
    </w:p>
    <w:p w14:paraId="0D2E0742" w14:textId="20D38D1D" w:rsidR="007B1761" w:rsidRPr="00DE70C2" w:rsidRDefault="00AE3CC7">
      <w:pPr>
        <w:pStyle w:val="Odstavec2"/>
      </w:pPr>
      <w:r w:rsidRPr="00DE70C2">
        <w:t xml:space="preserve">Předání a převzetí Díla se uskuteční </w:t>
      </w:r>
      <w:r w:rsidR="00E322F9" w:rsidRPr="00DE70C2">
        <w:t>po řádném dokončení celého Díla.</w:t>
      </w:r>
    </w:p>
    <w:p w14:paraId="39D9321D" w14:textId="16EA01B2" w:rsidR="006F5596" w:rsidRPr="00DE70C2" w:rsidRDefault="00340952">
      <w:pPr>
        <w:pStyle w:val="Odstavec2"/>
      </w:pPr>
      <w:r w:rsidRPr="00DE70C2">
        <w:t>Pro účely přejímky a před přejímkou je Zhotovitel povinen včas připravit a předložit v českém jazyce kromě veškerých dokladů sjednaných jinde ve Smlouvě a plynoucích z obecně závazných právních a technických předpisů i následující doklady:</w:t>
      </w:r>
    </w:p>
    <w:p w14:paraId="079F01FC" w14:textId="1C21B0A5" w:rsidR="00877768" w:rsidRPr="00DD698D" w:rsidRDefault="00877768" w:rsidP="00877768">
      <w:pPr>
        <w:pStyle w:val="Body"/>
      </w:pPr>
      <w:permStart w:id="196416132" w:edGrp="everyone"/>
      <w:r w:rsidRPr="00DD698D">
        <w:t xml:space="preserve">veškeré doklady k použitým materiálům v souladu s platnými </w:t>
      </w:r>
      <w:r w:rsidR="00581D0D">
        <w:t xml:space="preserve">a účinnými právními </w:t>
      </w:r>
      <w:r w:rsidRPr="00DD698D">
        <w:t>předpisy,</w:t>
      </w:r>
    </w:p>
    <w:p w14:paraId="7A1BD751" w14:textId="77777777" w:rsidR="00877768" w:rsidRPr="00DD698D" w:rsidRDefault="00877768" w:rsidP="00877768">
      <w:pPr>
        <w:pStyle w:val="Body"/>
      </w:pPr>
      <w:r w:rsidRPr="00DD698D">
        <w:rPr>
          <w:rFonts w:cs="Arial"/>
        </w:rPr>
        <w:t>atesty, certifikáty</w:t>
      </w:r>
      <w:r w:rsidRPr="00DD698D">
        <w:t>, zápisy a osvědčení o provedených zkouškách použitých materiálů a zařízení,</w:t>
      </w:r>
    </w:p>
    <w:p w14:paraId="1920362A" w14:textId="77777777" w:rsidR="00877768" w:rsidRPr="00DD698D" w:rsidRDefault="00877768" w:rsidP="00877768">
      <w:pPr>
        <w:pStyle w:val="Body"/>
      </w:pPr>
      <w:r w:rsidRPr="00DD698D">
        <w:t>doklady o úředních přejímkách, atestech a prohlášením o shodě ve smyslu § 13 odst. 2 zákona č. 22/1997 Sb., o technických požadavcích na výrobky, ve znění pozdějších předpisů,</w:t>
      </w:r>
    </w:p>
    <w:p w14:paraId="03CAA6EE" w14:textId="77777777" w:rsidR="00877768" w:rsidRPr="00DD698D" w:rsidRDefault="00877768" w:rsidP="00877768">
      <w:pPr>
        <w:pStyle w:val="Body"/>
      </w:pPr>
      <w:r w:rsidRPr="00DD698D">
        <w:lastRenderedPageBreak/>
        <w:t>protokol o funkčních zkouškách (uvedení do provozu, komplexní zkoušky a ověření spolehlivosti funkce)</w:t>
      </w:r>
    </w:p>
    <w:p w14:paraId="10729862" w14:textId="77777777" w:rsidR="00877768" w:rsidRPr="00DD698D" w:rsidRDefault="00877768" w:rsidP="00877768">
      <w:pPr>
        <w:pStyle w:val="Body"/>
      </w:pPr>
      <w:r w:rsidRPr="00DD698D">
        <w:t>fotodokumentace postupu prací při provádění Díla,</w:t>
      </w:r>
    </w:p>
    <w:p w14:paraId="174CA99E" w14:textId="77777777" w:rsidR="00877768" w:rsidRPr="00DD698D" w:rsidRDefault="00877768" w:rsidP="00877768">
      <w:pPr>
        <w:pStyle w:val="Body"/>
      </w:pPr>
      <w:r w:rsidRPr="00DD698D">
        <w:t>průvodní a provozní dokumentace, veškeré záruční listy, návody k obsluze a údržbě v českém jazyce,</w:t>
      </w:r>
    </w:p>
    <w:p w14:paraId="7313C6D8" w14:textId="29117BB2" w:rsidR="00877768" w:rsidRPr="00DD698D" w:rsidRDefault="00FE715F" w:rsidP="00877768">
      <w:pPr>
        <w:pStyle w:val="Body"/>
      </w:pPr>
      <w:r>
        <w:t xml:space="preserve">montážní </w:t>
      </w:r>
      <w:r w:rsidR="00877768" w:rsidRPr="00DD698D">
        <w:t>dení</w:t>
      </w:r>
      <w:r>
        <w:t>k</w:t>
      </w:r>
      <w:r w:rsidR="00877768" w:rsidRPr="00DD698D">
        <w:t>,</w:t>
      </w:r>
    </w:p>
    <w:p w14:paraId="58C0525D" w14:textId="32D78ADC" w:rsidR="00877768" w:rsidRPr="00DD698D" w:rsidRDefault="00877768" w:rsidP="00877768">
      <w:pPr>
        <w:pStyle w:val="Body"/>
      </w:pPr>
      <w:r w:rsidRPr="00DD698D">
        <w:rPr>
          <w:rFonts w:cs="Arial"/>
        </w:rPr>
        <w:t>doklady o ekologické likvidaci odpadů vzniklých prováděním Díla,</w:t>
      </w:r>
      <w:r w:rsidR="00B501FB">
        <w:rPr>
          <w:rFonts w:cs="Arial"/>
        </w:rPr>
        <w:t xml:space="preserve"> s výjimkou</w:t>
      </w:r>
      <w:r w:rsidRPr="00DD698D">
        <w:rPr>
          <w:rFonts w:cs="Arial"/>
        </w:rPr>
        <w:t xml:space="preserve"> </w:t>
      </w:r>
      <w:r>
        <w:t>demontovan</w:t>
      </w:r>
      <w:r w:rsidR="00B501FB">
        <w:t>ých</w:t>
      </w:r>
      <w:r>
        <w:t xml:space="preserve"> </w:t>
      </w:r>
      <w:r w:rsidR="005C037D">
        <w:t>ramen</w:t>
      </w:r>
      <w:r w:rsidR="00B501FB">
        <w:t>, které zůstávají ve vlastnictví Objednatele a tyto</w:t>
      </w:r>
      <w:r>
        <w:t xml:space="preserve"> bud</w:t>
      </w:r>
      <w:r w:rsidR="00B501FB">
        <w:t>ou</w:t>
      </w:r>
      <w:r>
        <w:t xml:space="preserve"> </w:t>
      </w:r>
      <w:r w:rsidR="00B501FB">
        <w:t>Z</w:t>
      </w:r>
      <w:r>
        <w:t xml:space="preserve">hotovitelem umístěna na určeném místě </w:t>
      </w:r>
      <w:r w:rsidR="00B501FB">
        <w:t>O</w:t>
      </w:r>
      <w:r>
        <w:t>bjednatele</w:t>
      </w:r>
      <w:r w:rsidR="00911C50">
        <w:t xml:space="preserve"> ve sk</w:t>
      </w:r>
      <w:r w:rsidR="00147391">
        <w:t>la</w:t>
      </w:r>
      <w:r w:rsidR="00911C50">
        <w:t>du pohonných hmot Střelice,</w:t>
      </w:r>
    </w:p>
    <w:p w14:paraId="406E8722" w14:textId="784A0DCF" w:rsidR="00877768" w:rsidRPr="00DE70C2" w:rsidRDefault="00877768" w:rsidP="00877768">
      <w:pPr>
        <w:pStyle w:val="Body"/>
      </w:pPr>
      <w:r w:rsidRPr="00DD698D">
        <w:t xml:space="preserve">další potřebné dokumenty dle </w:t>
      </w:r>
      <w:r w:rsidR="00147391">
        <w:t xml:space="preserve">platných a účinných </w:t>
      </w:r>
      <w:r w:rsidRPr="00DD698D">
        <w:t xml:space="preserve">právních a technických předpisů vydaných </w:t>
      </w:r>
      <w:r w:rsidR="00E66C55">
        <w:t>dle právního řádu</w:t>
      </w:r>
      <w:r w:rsidRPr="00DD698D">
        <w:t> České republi</w:t>
      </w:r>
      <w:r w:rsidR="00E66C55">
        <w:t>ky</w:t>
      </w:r>
      <w:r>
        <w:t>.</w:t>
      </w:r>
    </w:p>
    <w:permEnd w:id="196416132"/>
    <w:p w14:paraId="103A85DC" w14:textId="77777777" w:rsidR="00CD1BFE" w:rsidRPr="00DE70C2" w:rsidRDefault="00CD1BFE">
      <w:pPr>
        <w:pStyle w:val="Odstavec2"/>
      </w:pPr>
      <w:r w:rsidRPr="00DE70C2">
        <w:t>Není-li v jiných ustanoveních Smlouvy uvedeno jinak, Zhotovitel předá Objednateli dokumenty v tomto počtu vyhotovení:</w:t>
      </w:r>
    </w:p>
    <w:p w14:paraId="302DF9DA" w14:textId="29B2800D" w:rsidR="00CD1BFE" w:rsidRPr="00DE70C2" w:rsidRDefault="00F228C7">
      <w:pPr>
        <w:pStyle w:val="Odstavec2"/>
        <w:numPr>
          <w:ilvl w:val="0"/>
          <w:numId w:val="7"/>
        </w:numPr>
      </w:pPr>
      <w:permStart w:id="766580251" w:edGrp="everyone"/>
      <w:r w:rsidRPr="00DE70C2">
        <w:t>1</w:t>
      </w:r>
      <w:r w:rsidR="00CD1BFE" w:rsidRPr="00DE70C2">
        <w:t>x v listinné podobě;</w:t>
      </w:r>
    </w:p>
    <w:p w14:paraId="6ED6EB1F" w14:textId="3439C484" w:rsidR="00CD1BFE" w:rsidRPr="00DE70C2" w:rsidRDefault="00F228C7">
      <w:pPr>
        <w:pStyle w:val="Odstavec2"/>
        <w:numPr>
          <w:ilvl w:val="0"/>
          <w:numId w:val="7"/>
        </w:numPr>
      </w:pPr>
      <w:r w:rsidRPr="00DE70C2">
        <w:t>1</w:t>
      </w:r>
      <w:r w:rsidR="00CD1BFE" w:rsidRPr="00DE70C2">
        <w:t xml:space="preserve">x v elektronické podobě ve formátu </w:t>
      </w:r>
      <w:proofErr w:type="spellStart"/>
      <w:r w:rsidR="00CD1BFE" w:rsidRPr="00DE70C2">
        <w:t>docx</w:t>
      </w:r>
      <w:proofErr w:type="spellEnd"/>
      <w:r w:rsidR="00CD1BFE" w:rsidRPr="00DE70C2">
        <w:t xml:space="preserve"> / </w:t>
      </w:r>
      <w:proofErr w:type="spellStart"/>
      <w:r w:rsidR="00CD1BFE" w:rsidRPr="00DE70C2">
        <w:t>xlsx</w:t>
      </w:r>
      <w:proofErr w:type="spellEnd"/>
      <w:r w:rsidR="00CD1BFE" w:rsidRPr="00DE70C2">
        <w:t xml:space="preserve"> / </w:t>
      </w:r>
      <w:proofErr w:type="spellStart"/>
      <w:r w:rsidR="00CD1BFE" w:rsidRPr="00DE70C2">
        <w:t>pdf</w:t>
      </w:r>
      <w:proofErr w:type="spellEnd"/>
      <w:r w:rsidR="00CD1BFE" w:rsidRPr="00DE70C2">
        <w:t xml:space="preserve"> / </w:t>
      </w:r>
      <w:r w:rsidR="004E2EB8" w:rsidRPr="00DE70C2">
        <w:t>dle charakteru dokumentu a/nebo požadavku Objednatele</w:t>
      </w:r>
    </w:p>
    <w:permEnd w:id="766580251"/>
    <w:p w14:paraId="4606F6AD" w14:textId="77777777" w:rsidR="00CD1BFE" w:rsidRPr="00DE70C2" w:rsidRDefault="00CD1BFE">
      <w:pPr>
        <w:pStyle w:val="lnek"/>
        <w:spacing w:before="480"/>
        <w:ind w:left="17"/>
      </w:pPr>
      <w:r w:rsidRPr="00DE70C2">
        <w:rPr>
          <w:rFonts w:eastAsiaTheme="minorEastAsia"/>
        </w:rPr>
        <w:t>Záruka</w:t>
      </w:r>
      <w:r w:rsidRPr="00DE70C2">
        <w:t xml:space="preserve"> a záruční doba</w:t>
      </w:r>
    </w:p>
    <w:p w14:paraId="143232C7" w14:textId="1B0DADEE" w:rsidR="00CD1BFE" w:rsidRPr="00DE70C2" w:rsidRDefault="002823E7">
      <w:pPr>
        <w:pStyle w:val="Odstavec2"/>
      </w:pPr>
      <w:bookmarkStart w:id="8" w:name="_Hlk132192427"/>
      <w:r w:rsidRPr="00DE70C2">
        <w:t>Za jakost Díla, případně vady Díla, Zhotovitel odpovídá dle příslušných ustanovení zákona č. 89/2012 Sb., občanského zákoníku, v platném znění. V případě, že Zhotovitel neprovede Dílo v souladu s touto Smlouvou, přičemž takové vadné provedení Díla nebude písemně Objednatelem odsouhlaseno, bude to považováno za vadu Díla a Zhotovitel se zavazuje takovou vadu bezplatně odstranit, pokud Objednatel nebude na Zhotoviteli uplatňovat jiný nárok z titulu práv Objednatele z vadného plnění Zhotovitele.</w:t>
      </w:r>
    </w:p>
    <w:p w14:paraId="76D65368" w14:textId="5CB8CF66" w:rsidR="002823E7" w:rsidRPr="00DE70C2" w:rsidRDefault="002823E7">
      <w:pPr>
        <w:pStyle w:val="Odstavec2"/>
      </w:pPr>
      <w:bookmarkStart w:id="9" w:name="_Hlk132192453"/>
      <w:bookmarkEnd w:id="8"/>
      <w:r w:rsidRPr="00DE70C2">
        <w:t>Zhotovitel přejímá v souladu se zákonem č. 89/2012 Sb., občanský zákoník, v platném znění (dále a výše též jen „občanský zákoník“), zejm. v souladu s § 2619 odst. 1 s odkazem na § 2113 a násl. občanského zákoníku, záruku za to, že Dílo jako celek podle této Smlouvy, jakož i jeho části, bude během záruční doby:</w:t>
      </w:r>
    </w:p>
    <w:p w14:paraId="28A47995" w14:textId="77777777" w:rsidR="009223E3" w:rsidRPr="00DE70C2" w:rsidRDefault="009223E3">
      <w:pPr>
        <w:pStyle w:val="Odstavecseseznamem"/>
        <w:numPr>
          <w:ilvl w:val="0"/>
          <w:numId w:val="15"/>
        </w:numPr>
        <w:spacing w:before="120" w:after="0"/>
        <w:rPr>
          <w:rFonts w:ascii="Arial" w:hAnsi="Arial" w:cs="Arial"/>
          <w:sz w:val="20"/>
          <w:szCs w:val="20"/>
        </w:rPr>
      </w:pPr>
      <w:r w:rsidRPr="00DE70C2">
        <w:rPr>
          <w:rFonts w:ascii="Arial" w:hAnsi="Arial" w:cs="Arial"/>
          <w:sz w:val="20"/>
          <w:szCs w:val="20"/>
        </w:rPr>
        <w:t>bez jakýchkoliv vad a/nebo nedodělků;</w:t>
      </w:r>
    </w:p>
    <w:p w14:paraId="48D9049F" w14:textId="77777777" w:rsidR="009223E3" w:rsidRPr="00DE70C2" w:rsidRDefault="009223E3">
      <w:pPr>
        <w:pStyle w:val="Odstavecseseznamem"/>
        <w:numPr>
          <w:ilvl w:val="0"/>
          <w:numId w:val="15"/>
        </w:numPr>
        <w:spacing w:before="120" w:after="0"/>
        <w:rPr>
          <w:rFonts w:ascii="Arial" w:hAnsi="Arial" w:cs="Arial"/>
          <w:sz w:val="20"/>
          <w:szCs w:val="20"/>
        </w:rPr>
      </w:pPr>
      <w:r w:rsidRPr="00DE70C2">
        <w:rPr>
          <w:rFonts w:ascii="Arial" w:hAnsi="Arial" w:cs="Arial"/>
          <w:sz w:val="20"/>
          <w:szCs w:val="20"/>
        </w:rPr>
        <w:t xml:space="preserve">splňovat všechny požadavky stanovené touto Smlouvou; </w:t>
      </w:r>
    </w:p>
    <w:p w14:paraId="48932A24" w14:textId="77777777" w:rsidR="009223E3" w:rsidRPr="00DE70C2" w:rsidRDefault="009223E3">
      <w:pPr>
        <w:pStyle w:val="Odstavecseseznamem"/>
        <w:numPr>
          <w:ilvl w:val="0"/>
          <w:numId w:val="15"/>
        </w:numPr>
        <w:spacing w:before="120" w:after="0"/>
        <w:rPr>
          <w:rFonts w:ascii="Arial" w:hAnsi="Arial" w:cs="Arial"/>
          <w:sz w:val="20"/>
          <w:szCs w:val="20"/>
        </w:rPr>
      </w:pPr>
      <w:r w:rsidRPr="00DE70C2">
        <w:rPr>
          <w:rFonts w:ascii="Arial" w:hAnsi="Arial" w:cs="Arial"/>
          <w:sz w:val="20"/>
          <w:szCs w:val="20"/>
        </w:rPr>
        <w:t xml:space="preserve">splňovat všechny požadavky stanovené platnými zákony, ostatními obecně závaznými právními předpisy a rozhodnutími příslušných správních orgánů, a bude odpovídat platným technickým pravidlům, normám a předpisům, a zavedeným nejlepším technickým postupům, pokud nejsou s nimi v rozporu; </w:t>
      </w:r>
    </w:p>
    <w:p w14:paraId="50C493E0" w14:textId="77777777" w:rsidR="009223E3" w:rsidRPr="00DE70C2" w:rsidRDefault="009223E3">
      <w:pPr>
        <w:pStyle w:val="Odstavecseseznamem"/>
        <w:numPr>
          <w:ilvl w:val="0"/>
          <w:numId w:val="15"/>
        </w:numPr>
        <w:spacing w:before="120" w:after="0"/>
        <w:rPr>
          <w:rFonts w:ascii="Arial" w:hAnsi="Arial" w:cs="Arial"/>
          <w:sz w:val="20"/>
          <w:szCs w:val="20"/>
        </w:rPr>
      </w:pPr>
      <w:r w:rsidRPr="00DE70C2">
        <w:rPr>
          <w:rFonts w:ascii="Arial" w:hAnsi="Arial" w:cs="Arial"/>
          <w:sz w:val="20"/>
          <w:szCs w:val="20"/>
        </w:rPr>
        <w:t>způsobilé k účelu sjednanému dle této Smlouvy;</w:t>
      </w:r>
    </w:p>
    <w:p w14:paraId="2069C853" w14:textId="4224F46D" w:rsidR="009223E3" w:rsidRPr="00DE70C2" w:rsidRDefault="009223E3">
      <w:pPr>
        <w:pStyle w:val="Odstavecseseznamem"/>
        <w:numPr>
          <w:ilvl w:val="0"/>
          <w:numId w:val="15"/>
        </w:numPr>
        <w:spacing w:before="120" w:after="0"/>
        <w:rPr>
          <w:rFonts w:ascii="Arial" w:hAnsi="Arial" w:cs="Arial"/>
          <w:sz w:val="20"/>
          <w:szCs w:val="20"/>
        </w:rPr>
      </w:pPr>
      <w:r w:rsidRPr="00DE70C2">
        <w:rPr>
          <w:rFonts w:ascii="Arial" w:hAnsi="Arial" w:cs="Arial"/>
          <w:sz w:val="20"/>
          <w:szCs w:val="20"/>
        </w:rPr>
        <w:t>nebude obsahovat chyby a nedostatky, které by snižovaly jeho hodnotu, funkčnost nebo způsobilost k řádnému a bezporuchovému (po)užití dle této Smlouvy, a</w:t>
      </w:r>
    </w:p>
    <w:p w14:paraId="1536EABA" w14:textId="77777777" w:rsidR="009223E3" w:rsidRPr="00DE70C2" w:rsidRDefault="009223E3">
      <w:pPr>
        <w:pStyle w:val="Odstavecseseznamem"/>
        <w:numPr>
          <w:ilvl w:val="0"/>
          <w:numId w:val="15"/>
        </w:numPr>
        <w:spacing w:before="120" w:after="0"/>
        <w:rPr>
          <w:rFonts w:ascii="Arial" w:hAnsi="Arial" w:cs="Arial"/>
          <w:sz w:val="20"/>
          <w:szCs w:val="20"/>
        </w:rPr>
      </w:pPr>
      <w:r w:rsidRPr="00DE70C2">
        <w:rPr>
          <w:rFonts w:ascii="Arial" w:hAnsi="Arial" w:cs="Arial"/>
          <w:sz w:val="20"/>
          <w:szCs w:val="20"/>
        </w:rPr>
        <w:t>bez právních vad.</w:t>
      </w:r>
    </w:p>
    <w:p w14:paraId="38F96122" w14:textId="76D79B7D" w:rsidR="009223E3" w:rsidRPr="00DE70C2" w:rsidRDefault="009223E3" w:rsidP="009223E3">
      <w:pPr>
        <w:pStyle w:val="Odstavec2"/>
        <w:numPr>
          <w:ilvl w:val="0"/>
          <w:numId w:val="0"/>
        </w:numPr>
        <w:ind w:left="567"/>
      </w:pPr>
      <w:r w:rsidRPr="00DE70C2">
        <w:rPr>
          <w:rFonts w:cs="Arial"/>
        </w:rPr>
        <w:t>(dále jen „</w:t>
      </w:r>
      <w:r w:rsidRPr="00DE70C2">
        <w:rPr>
          <w:rFonts w:cs="Arial"/>
          <w:b/>
          <w:bCs/>
        </w:rPr>
        <w:t>záruka za jakost</w:t>
      </w:r>
      <w:r w:rsidRPr="00DE70C2">
        <w:rPr>
          <w:rFonts w:cs="Arial"/>
        </w:rPr>
        <w:t>“).</w:t>
      </w:r>
    </w:p>
    <w:p w14:paraId="5C48B518" w14:textId="49DF6062" w:rsidR="002823E7" w:rsidRPr="00DE70C2" w:rsidRDefault="002823E7">
      <w:pPr>
        <w:pStyle w:val="Odstavec2"/>
      </w:pPr>
      <w:r w:rsidRPr="00DE70C2">
        <w:t>Záruční doba na Dílo se sjednává v délce trvání</w:t>
      </w:r>
      <w:r w:rsidR="002B2CB0">
        <w:t xml:space="preserve"> 60 </w:t>
      </w:r>
      <w:r w:rsidRPr="00DE70C2">
        <w:t xml:space="preserve">měsíců a záruka za jakost dodaných komponentů a materiálů podle specifikace výrobce, minimálně však v délce trvání </w:t>
      </w:r>
      <w:r w:rsidR="002B2CB0">
        <w:t xml:space="preserve">60 </w:t>
      </w:r>
      <w:r w:rsidRPr="00DE70C2">
        <w:t>měsíců.</w:t>
      </w:r>
    </w:p>
    <w:p w14:paraId="6B0EF18D" w14:textId="359C93DC" w:rsidR="002823E7" w:rsidRPr="00DE70C2" w:rsidRDefault="002823E7">
      <w:pPr>
        <w:pStyle w:val="Odstavec2"/>
      </w:pPr>
      <w:r w:rsidRPr="00DE70C2">
        <w:t xml:space="preserve">Objednatel požaduje zajištění záručního servisu v souladu s </w:t>
      </w:r>
      <w:r w:rsidR="006615D9">
        <w:t>platnými a účinný</w:t>
      </w:r>
      <w:r w:rsidR="00362BAF">
        <w:t>m</w:t>
      </w:r>
      <w:r w:rsidR="006615D9">
        <w:t>i obecně</w:t>
      </w:r>
      <w:r w:rsidR="00362BAF">
        <w:t xml:space="preserve"> </w:t>
      </w:r>
      <w:r w:rsidR="006615D9">
        <w:t>závaznými právními předpisy</w:t>
      </w:r>
      <w:r w:rsidRPr="00DE70C2">
        <w:t xml:space="preserve"> a dle podmínek vyplývajících ze Smlouvy.</w:t>
      </w:r>
    </w:p>
    <w:p w14:paraId="01AA5230" w14:textId="5E4D0670" w:rsidR="002823E7" w:rsidRPr="00DE70C2" w:rsidRDefault="002823E7">
      <w:pPr>
        <w:pStyle w:val="Odstavec2"/>
      </w:pPr>
      <w:r w:rsidRPr="00DE70C2">
        <w:t xml:space="preserve">Objednatel požaduje po Zhotoviteli stanovit jednotné kontaktní místo pro nahlašování vad Díla. Zhotovitel se zavazuje přijímat reklamace vad, tj. nahlášení vady Díla </w:t>
      </w:r>
      <w:permStart w:id="1244141213" w:edGrp="everyone"/>
      <w:r w:rsidRPr="00DE70C2">
        <w:t xml:space="preserve">v pracovní dny od 8 hodin do 16 hodin </w:t>
      </w:r>
      <w:r w:rsidR="00653373">
        <w:t>(dále jen „</w:t>
      </w:r>
      <w:r w:rsidR="00653373" w:rsidRPr="008315A9">
        <w:rPr>
          <w:b/>
          <w:bCs/>
        </w:rPr>
        <w:t>pracovní doba</w:t>
      </w:r>
      <w:r w:rsidR="00653373">
        <w:t xml:space="preserve">“) </w:t>
      </w:r>
      <w:r w:rsidRPr="00DE70C2">
        <w:t>na e-mailové adrese: …………………, a na mob. tel. čísle: …………………</w:t>
      </w:r>
      <w:r w:rsidR="00085AC4">
        <w:t xml:space="preserve"> a přijetí vady</w:t>
      </w:r>
      <w:r w:rsidR="00ED5542">
        <w:t xml:space="preserve"> (</w:t>
      </w:r>
      <w:r w:rsidR="00051516">
        <w:t xml:space="preserve">dále i </w:t>
      </w:r>
      <w:r w:rsidR="00943DD1">
        <w:t>jen „</w:t>
      </w:r>
      <w:r w:rsidR="00ED5542" w:rsidRPr="008315A9">
        <w:rPr>
          <w:b/>
          <w:bCs/>
        </w:rPr>
        <w:t>reklamace</w:t>
      </w:r>
      <w:r w:rsidR="00943DD1">
        <w:t>“</w:t>
      </w:r>
      <w:r w:rsidR="00ED5542">
        <w:t>)</w:t>
      </w:r>
      <w:r w:rsidR="00085AC4">
        <w:t xml:space="preserve"> </w:t>
      </w:r>
      <w:r w:rsidR="00B345DA">
        <w:t>písemně potvrdit Objednateli na jeho email, ze kterého obdržel reklamaci</w:t>
      </w:r>
      <w:r w:rsidR="00331F2F">
        <w:t>, a to nejpozději do 5 hodin</w:t>
      </w:r>
      <w:r w:rsidR="00653373">
        <w:t xml:space="preserve"> od obdržení reklamace v rámci pracovní doby</w:t>
      </w:r>
      <w:r w:rsidR="0064115E">
        <w:t xml:space="preserve"> (dále jen „</w:t>
      </w:r>
      <w:r w:rsidR="0064115E" w:rsidRPr="008315A9">
        <w:rPr>
          <w:b/>
          <w:bCs/>
        </w:rPr>
        <w:t>P</w:t>
      </w:r>
      <w:r w:rsidR="0064115E">
        <w:rPr>
          <w:b/>
          <w:bCs/>
        </w:rPr>
        <w:t>otvrzení</w:t>
      </w:r>
      <w:r w:rsidR="0064115E" w:rsidRPr="008315A9">
        <w:rPr>
          <w:b/>
          <w:bCs/>
        </w:rPr>
        <w:t xml:space="preserve"> reklamace</w:t>
      </w:r>
      <w:r w:rsidR="0064115E">
        <w:t>“)</w:t>
      </w:r>
      <w:r w:rsidR="00653373">
        <w:t>.</w:t>
      </w:r>
    </w:p>
    <w:p w14:paraId="1D96B5CB" w14:textId="344F5F69" w:rsidR="002823E7" w:rsidRDefault="002823E7">
      <w:pPr>
        <w:pStyle w:val="Odstavec2"/>
      </w:pPr>
      <w:r w:rsidRPr="00DE70C2">
        <w:lastRenderedPageBreak/>
        <w:t xml:space="preserve">Objednatel požaduje a Zhotovitel se zavazuje provést odstranění Objednatelem reklamované vady </w:t>
      </w:r>
      <w:r w:rsidR="00D71F28">
        <w:t xml:space="preserve">neprodleně, </w:t>
      </w:r>
      <w:r w:rsidR="00392E86">
        <w:t>nejpozději dle typu vad</w:t>
      </w:r>
      <w:r w:rsidR="0046155B">
        <w:t xml:space="preserve">y, buď do </w:t>
      </w:r>
      <w:r w:rsidR="0046155B" w:rsidRPr="008315A9">
        <w:rPr>
          <w:b/>
          <w:bCs/>
        </w:rPr>
        <w:t>2 pracovních dnů</w:t>
      </w:r>
      <w:r w:rsidR="0046155B">
        <w:t xml:space="preserve"> ode dne Potvrzení reklamace u vady podstatné a</w:t>
      </w:r>
      <w:r w:rsidR="00500A54">
        <w:t xml:space="preserve">nebo </w:t>
      </w:r>
      <w:r w:rsidR="00500A54" w:rsidRPr="008315A9">
        <w:rPr>
          <w:b/>
          <w:bCs/>
        </w:rPr>
        <w:t>do 10 pracovních dnů</w:t>
      </w:r>
      <w:r w:rsidR="00500A54">
        <w:t xml:space="preserve"> ode dne Potvrzení reklamace u vady nepodstatné</w:t>
      </w:r>
      <w:r w:rsidR="00F7074C">
        <w:t xml:space="preserve">. </w:t>
      </w:r>
      <w:r w:rsidR="006C2514">
        <w:t>Podstatná vada znamená, že Dílo vykazuje takové vady, které mají</w:t>
      </w:r>
      <w:r w:rsidR="00C12107">
        <w:t xml:space="preserve"> negativní vliv na jeho podnikání a Objednateli tak </w:t>
      </w:r>
      <w:r w:rsidR="00571A07">
        <w:t xml:space="preserve">může </w:t>
      </w:r>
      <w:r w:rsidR="000D1DC6">
        <w:t xml:space="preserve">v důsledku takové vady </w:t>
      </w:r>
      <w:r w:rsidR="00571A07">
        <w:t xml:space="preserve">vzniknout </w:t>
      </w:r>
      <w:r w:rsidR="00D338FF">
        <w:t xml:space="preserve">nebo dokonce vzniká škoda. Mezi vady podstatné řadíme např. větší únik pohonných hmot </w:t>
      </w:r>
      <w:r w:rsidR="00780997">
        <w:t>při čerpání přes ramena či i jen částečnou nefunkčnost rekuperačního ramene</w:t>
      </w:r>
      <w:r w:rsidR="009F64B1">
        <w:t>. Nepodstatná vada znamená, že Dílo vykazuje takové vady, které mají</w:t>
      </w:r>
      <w:r w:rsidR="001B5F98">
        <w:t xml:space="preserve"> sice negativní vliv na podnikání Objednatel</w:t>
      </w:r>
      <w:r w:rsidR="00743699">
        <w:t>e</w:t>
      </w:r>
      <w:r w:rsidR="00FE417E">
        <w:t>,</w:t>
      </w:r>
      <w:r w:rsidR="00743699">
        <w:t xml:space="preserve"> ale </w:t>
      </w:r>
      <w:r w:rsidR="00FE417E">
        <w:t xml:space="preserve">pouze </w:t>
      </w:r>
      <w:r w:rsidR="00743699">
        <w:t>ve smyslu ztížení</w:t>
      </w:r>
      <w:r w:rsidR="00AB0710">
        <w:t xml:space="preserve"> výkonu jeho podnikatelské činnosti, tj. </w:t>
      </w:r>
      <w:r w:rsidR="002958E7">
        <w:t xml:space="preserve">zhoršení funkčnosti </w:t>
      </w:r>
      <w:r w:rsidR="00743699">
        <w:t>ramen</w:t>
      </w:r>
      <w:r w:rsidR="002958E7">
        <w:t>.</w:t>
      </w:r>
      <w:r w:rsidR="00A34DB6">
        <w:t xml:space="preserve"> </w:t>
      </w:r>
      <w:r w:rsidR="002958E7">
        <w:t>U nepodstatných</w:t>
      </w:r>
      <w:r w:rsidR="00A34DB6">
        <w:t xml:space="preserve"> vad nehrozí, ani nevzniká Objednateli škoda</w:t>
      </w:r>
      <w:r w:rsidR="00433DB4">
        <w:t>,</w:t>
      </w:r>
      <w:r w:rsidR="00A65CCD">
        <w:t xml:space="preserve"> a </w:t>
      </w:r>
      <w:proofErr w:type="gramStart"/>
      <w:r w:rsidR="00A65CCD">
        <w:t>patří</w:t>
      </w:r>
      <w:proofErr w:type="gramEnd"/>
      <w:r w:rsidR="00A65CCD">
        <w:t xml:space="preserve"> sem např. </w:t>
      </w:r>
      <w:r w:rsidR="00880811">
        <w:t>lehká netěsnost ramen anebo špatně seřízené balanční zařízení ramen</w:t>
      </w:r>
      <w:r w:rsidR="00A34DB6">
        <w:t xml:space="preserve">. </w:t>
      </w:r>
      <w:r w:rsidR="009442F8">
        <w:t xml:space="preserve"> </w:t>
      </w:r>
      <w:r w:rsidR="00433DB4">
        <w:t xml:space="preserve">V případě </w:t>
      </w:r>
      <w:r w:rsidR="000D242D">
        <w:t>nejasnosti, o jaký typ vady se jedná, rozhoduje Objednatel.</w:t>
      </w:r>
      <w:permEnd w:id="1244141213"/>
    </w:p>
    <w:p w14:paraId="2A9A7902" w14:textId="7E4B4AF6" w:rsidR="001000DB" w:rsidRPr="00DE70C2" w:rsidRDefault="005123EE">
      <w:pPr>
        <w:pStyle w:val="Odstavec2"/>
      </w:pPr>
      <w:r>
        <w:t xml:space="preserve">Zhotovitel se zavazuje potvrdit bez zbytečného odkladu </w:t>
      </w:r>
      <w:r w:rsidR="00173DE1">
        <w:t>po odstranění vady Díla</w:t>
      </w:r>
      <w:r w:rsidR="001E3E63">
        <w:t>, resp. vyřízení reklamace</w:t>
      </w:r>
      <w:r w:rsidR="00181166">
        <w:t xml:space="preserve"> vystavit Objednateli písemný protokol o vyřízení reklamace</w:t>
      </w:r>
      <w:r w:rsidR="00576215">
        <w:t xml:space="preserve"> (dále jen „</w:t>
      </w:r>
      <w:r w:rsidR="00576215" w:rsidRPr="008315A9">
        <w:rPr>
          <w:b/>
          <w:bCs/>
        </w:rPr>
        <w:t>reklamační list</w:t>
      </w:r>
      <w:r w:rsidR="00576215">
        <w:t xml:space="preserve">“). Reklamační list bude obsahovat alespoň </w:t>
      </w:r>
      <w:r w:rsidR="008B34A7">
        <w:t>datum přijetí reklamace, typ vady, popis vady, požadovaný způsob vyřízení vady</w:t>
      </w:r>
      <w:r w:rsidR="006640D1">
        <w:t xml:space="preserve"> a datum opravy vady, popř. výměny vadné</w:t>
      </w:r>
      <w:r w:rsidR="00F95989">
        <w:t xml:space="preserve"> části Díla</w:t>
      </w:r>
      <w:r w:rsidR="006640D1">
        <w:t>.</w:t>
      </w:r>
    </w:p>
    <w:bookmarkEnd w:id="9"/>
    <w:p w14:paraId="16253BC3" w14:textId="73A2D8C3" w:rsidR="004E2EB8" w:rsidRPr="00DE70C2" w:rsidRDefault="00216448">
      <w:pPr>
        <w:pStyle w:val="lnek"/>
      </w:pPr>
      <w:r w:rsidRPr="00DE70C2">
        <w:t>Pojištění Zhotovitele</w:t>
      </w:r>
    </w:p>
    <w:p w14:paraId="2D7259D2" w14:textId="77777777" w:rsidR="00216448" w:rsidRPr="00DE70C2" w:rsidRDefault="00216448">
      <w:pPr>
        <w:pStyle w:val="Odstavec2"/>
      </w:pPr>
      <w:r w:rsidRPr="00DE70C2">
        <w:t xml:space="preserve">Zhotovitel prohlašuje, že má ke dni podpisu Smlouvy platně </w:t>
      </w:r>
      <w:r w:rsidRPr="00DE70C2">
        <w:rPr>
          <w:iCs/>
        </w:rPr>
        <w:t>uzavřeno příslušné pojištění</w:t>
      </w:r>
    </w:p>
    <w:p w14:paraId="16EC86B0" w14:textId="40A81532" w:rsidR="00216448" w:rsidRPr="00DE70C2" w:rsidRDefault="00216448">
      <w:pPr>
        <w:pStyle w:val="Odstavec2"/>
        <w:numPr>
          <w:ilvl w:val="0"/>
          <w:numId w:val="8"/>
        </w:numPr>
      </w:pPr>
      <w:r w:rsidRPr="00DE70C2">
        <w:t xml:space="preserve">pro případ odpovědnosti za škodu způsobenou třetí osobě vzniklou v souvislosti s výkonem jeho podnikatelské činnosti s pojistným plněním ve výši min. </w:t>
      </w:r>
      <w:permStart w:id="1942708970" w:edGrp="everyone"/>
      <w:r w:rsidR="00BB7075" w:rsidRPr="00DE70C2">
        <w:t>5</w:t>
      </w:r>
      <w:r w:rsidR="00D52300">
        <w:t>0 0</w:t>
      </w:r>
      <w:r w:rsidR="00BB7075" w:rsidRPr="00DE70C2">
        <w:t>00</w:t>
      </w:r>
      <w:r w:rsidR="00E043FE" w:rsidRPr="00DE70C2">
        <w:t xml:space="preserve"> 000</w:t>
      </w:r>
      <w:r w:rsidRPr="00DE70C2">
        <w:t>,- Kč</w:t>
      </w:r>
    </w:p>
    <w:permEnd w:id="1942708970"/>
    <w:p w14:paraId="0AF7C6A9" w14:textId="67EC7E22" w:rsidR="00216448" w:rsidRPr="00DE70C2" w:rsidRDefault="00216448">
      <w:pPr>
        <w:pStyle w:val="Odstavec2"/>
        <w:numPr>
          <w:ilvl w:val="0"/>
          <w:numId w:val="8"/>
        </w:numPr>
      </w:pPr>
      <w:r w:rsidRPr="00DE70C2">
        <w:t>pro případ odpovědnosti za škodu na životním prostředí (</w:t>
      </w:r>
      <w:r w:rsidR="00012740" w:rsidRPr="00DE70C2">
        <w:t xml:space="preserve">zejména </w:t>
      </w:r>
      <w:r w:rsidRPr="00DE70C2">
        <w:t xml:space="preserve">za únik znečišťujících látek) s pojistným plněním ve výši min. </w:t>
      </w:r>
      <w:permStart w:id="21039787" w:edGrp="everyone"/>
      <w:r w:rsidR="00D52300">
        <w:t>10 0</w:t>
      </w:r>
      <w:r w:rsidR="00BB7075" w:rsidRPr="00DE70C2">
        <w:t>00</w:t>
      </w:r>
      <w:r w:rsidR="00E043FE" w:rsidRPr="00DE70C2">
        <w:t xml:space="preserve"> 000</w:t>
      </w:r>
      <w:r w:rsidRPr="00DE70C2">
        <w:t>,- Kč</w:t>
      </w:r>
      <w:permEnd w:id="21039787"/>
    </w:p>
    <w:p w14:paraId="1D686375" w14:textId="1A06C8CE" w:rsidR="008F1B1D" w:rsidRPr="00DE70C2" w:rsidRDefault="008F1B1D" w:rsidP="008F1B1D">
      <w:pPr>
        <w:pStyle w:val="Odstavec2"/>
        <w:numPr>
          <w:ilvl w:val="0"/>
          <w:numId w:val="0"/>
        </w:numPr>
        <w:ind w:left="1287"/>
      </w:pPr>
      <w:r w:rsidRPr="00DE70C2">
        <w:t>a zavazuje se jej mít uzavřené po celou dobu trvání Smlouvy</w:t>
      </w:r>
      <w:r w:rsidR="00FE6CCE" w:rsidRPr="00DE70C2">
        <w:t>.</w:t>
      </w:r>
    </w:p>
    <w:p w14:paraId="43B7F739" w14:textId="6CC46B8E" w:rsidR="00012740" w:rsidRPr="00DE70C2" w:rsidRDefault="00012740">
      <w:pPr>
        <w:pStyle w:val="Odstavec2"/>
      </w:pPr>
      <w:r w:rsidRPr="00DE70C2">
        <w:t xml:space="preserve">Zhotovitel </w:t>
      </w:r>
      <w:proofErr w:type="gramStart"/>
      <w:r w:rsidRPr="00DE70C2">
        <w:t>předloží</w:t>
      </w:r>
      <w:proofErr w:type="gramEnd"/>
      <w:r w:rsidRPr="00DE70C2">
        <w:t xml:space="preserve"> Objednateli originál </w:t>
      </w:r>
      <w:r w:rsidR="00390DB8">
        <w:t xml:space="preserve">nebo kopii </w:t>
      </w:r>
      <w:r w:rsidR="009C0CFA">
        <w:t xml:space="preserve">platné a účinné </w:t>
      </w:r>
      <w:r w:rsidR="00390DB8" w:rsidRPr="00E201F7">
        <w:t>pojistné smlouvy</w:t>
      </w:r>
      <w:r w:rsidR="00390DB8">
        <w:t xml:space="preserve"> či pojistného certifikátu</w:t>
      </w:r>
      <w:r w:rsidR="00390DB8" w:rsidRPr="00E201F7">
        <w:t xml:space="preserve"> </w:t>
      </w:r>
      <w:r w:rsidRPr="00DE70C2">
        <w:t>před podpisem Smlouvy s tím, že Objednatel je oprávněn si udělat kopii předložen</w:t>
      </w:r>
      <w:r w:rsidR="00390DB8">
        <w:t>ých dokumentů</w:t>
      </w:r>
      <w:r w:rsidRPr="00DE70C2">
        <w:t>.</w:t>
      </w:r>
    </w:p>
    <w:p w14:paraId="72442048" w14:textId="1E4121BC" w:rsidR="008F1B1D" w:rsidRPr="00DE70C2" w:rsidRDefault="008F1B1D">
      <w:pPr>
        <w:pStyle w:val="Odstavec2"/>
      </w:pPr>
      <w:r w:rsidRPr="00DE70C2">
        <w:t>Zhotovitel je povinen zajistit nepřetržité trvání pojištění v dohodnutém rozsahu a po dohodnutou dobu. V případě snížení výše pojistného plnění pod minimální stanovenou výši či ukončení pojistné smlouvy během doby trvání této Smlouvy, je Zhotovitel povinen informovat Objednatele nejpozději ke dni účinnosti změny pojistného plnění či ke dni ukončení pojistné smlouvy.</w:t>
      </w:r>
    </w:p>
    <w:p w14:paraId="3A974FAF" w14:textId="77777777" w:rsidR="008F1B1D" w:rsidRPr="00DE70C2" w:rsidRDefault="008F1B1D">
      <w:pPr>
        <w:pStyle w:val="Odstavec2"/>
      </w:pPr>
      <w:r w:rsidRPr="00DE70C2">
        <w:t>Pokud nebude mít Zhotovitel sjednáno pojištění nebo nebude mít sjednáno pojištění s odpovídajícím pojistným plněním, je Objednatel oprávněn pozastavit provádění Díla. O tuto dobu se však neprodlužuje dohodnutý termín pro předání Díla.</w:t>
      </w:r>
    </w:p>
    <w:p w14:paraId="637D9F72" w14:textId="47079317" w:rsidR="00216448" w:rsidRPr="00DE70C2" w:rsidRDefault="008F1B1D">
      <w:pPr>
        <w:pStyle w:val="Odstavec2"/>
      </w:pPr>
      <w:r w:rsidRPr="00DE70C2">
        <w:t xml:space="preserve">V případě výše uvedené změny pojistné smlouvy nebo jejího nového sjednání je Zhotovitel povinen a Objednatel oprávněn postupovat obdobně podle odst. </w:t>
      </w:r>
      <w:permStart w:id="1354384807" w:edGrp="everyone"/>
      <w:r w:rsidR="00012740" w:rsidRPr="00DE70C2">
        <w:t>10</w:t>
      </w:r>
      <w:r w:rsidRPr="00DE70C2">
        <w:t xml:space="preserve">.2. </w:t>
      </w:r>
      <w:permEnd w:id="1354384807"/>
      <w:r w:rsidRPr="00DE70C2">
        <w:t>Smlouvy.</w:t>
      </w:r>
    </w:p>
    <w:p w14:paraId="65A5C011" w14:textId="77777777" w:rsidR="00280022" w:rsidRPr="00DE70C2" w:rsidRDefault="00280022">
      <w:pPr>
        <w:pStyle w:val="lnek"/>
        <w:spacing w:before="480"/>
        <w:ind w:left="17"/>
      </w:pPr>
      <w:r w:rsidRPr="00DE70C2">
        <w:t>Smluvní pokuty a úrok z prodlení</w:t>
      </w:r>
    </w:p>
    <w:p w14:paraId="22C62797" w14:textId="77777777" w:rsidR="00280022" w:rsidRPr="00DE70C2" w:rsidRDefault="00280022">
      <w:pPr>
        <w:pStyle w:val="Odstavec2"/>
      </w:pPr>
      <w:r w:rsidRPr="00DE70C2">
        <w:t xml:space="preserve">Smluvní strana je oprávněna v případě prodlení druhé Smluvní strany s úhradou peněžitého plnění požadovat úhradu úroku z prodlení v zákonné výši podle občanskoprávních předpisů, a to za každý i započatý den prodlení. </w:t>
      </w:r>
    </w:p>
    <w:p w14:paraId="26E99669" w14:textId="325EDA17" w:rsidR="00280022" w:rsidRPr="00DE70C2" w:rsidRDefault="00280022">
      <w:pPr>
        <w:pStyle w:val="Odstavec2"/>
      </w:pPr>
      <w:r w:rsidRPr="00DE70C2">
        <w:rPr>
          <w:bCs/>
        </w:rPr>
        <w:t xml:space="preserve">Bude-li Zhotovitel v prodlení se splněním dohodnutého termínu předání Díla z důvodu na své straně, je Objednatel oprávněn požadovat po Zhotoviteli úhradu smluvní pokuty ve výši </w:t>
      </w:r>
      <w:permStart w:id="1353399458" w:edGrp="everyone"/>
      <w:r w:rsidR="00E043FE" w:rsidRPr="00DE70C2">
        <w:rPr>
          <w:bCs/>
        </w:rPr>
        <w:t>0,</w:t>
      </w:r>
      <w:r w:rsidR="00012740" w:rsidRPr="00DE70C2">
        <w:rPr>
          <w:bCs/>
        </w:rPr>
        <w:t>05</w:t>
      </w:r>
      <w:r w:rsidR="00E043FE" w:rsidRPr="00DE70C2">
        <w:rPr>
          <w:bCs/>
        </w:rPr>
        <w:t xml:space="preserve"> </w:t>
      </w:r>
      <w:r w:rsidRPr="00DE70C2">
        <w:rPr>
          <w:bCs/>
        </w:rPr>
        <w:t xml:space="preserve">% </w:t>
      </w:r>
      <w:permEnd w:id="1353399458"/>
      <w:r w:rsidRPr="00DE70C2">
        <w:rPr>
          <w:bCs/>
        </w:rPr>
        <w:t>z</w:t>
      </w:r>
      <w:r w:rsidR="00740113">
        <w:rPr>
          <w:bCs/>
        </w:rPr>
        <w:t xml:space="preserve"> celkové </w:t>
      </w:r>
      <w:r w:rsidRPr="00DE70C2">
        <w:rPr>
          <w:bCs/>
        </w:rPr>
        <w:t>Ceny díla</w:t>
      </w:r>
      <w:r w:rsidR="004E2EB8" w:rsidRPr="00DE70C2">
        <w:rPr>
          <w:bCs/>
        </w:rPr>
        <w:t xml:space="preserve"> bez DPH</w:t>
      </w:r>
      <w:r w:rsidRPr="00DE70C2">
        <w:rPr>
          <w:bCs/>
        </w:rPr>
        <w:t xml:space="preserve"> za každý i započatý den prodlení.</w:t>
      </w:r>
    </w:p>
    <w:p w14:paraId="6A3C09B7" w14:textId="314F8999" w:rsidR="00280022" w:rsidRPr="00DE70C2" w:rsidRDefault="00280022">
      <w:pPr>
        <w:pStyle w:val="Odstavec2"/>
      </w:pPr>
      <w:r w:rsidRPr="00DE70C2">
        <w:rPr>
          <w:bCs/>
        </w:rPr>
        <w:t>Nedostaví-li se Zhotovitel k převzetí Staveniště</w:t>
      </w:r>
      <w:r w:rsidR="00681C30" w:rsidRPr="00DE70C2">
        <w:rPr>
          <w:bCs/>
        </w:rPr>
        <w:t>/</w:t>
      </w:r>
      <w:r w:rsidR="007B052F">
        <w:rPr>
          <w:bCs/>
        </w:rPr>
        <w:t>P</w:t>
      </w:r>
      <w:r w:rsidR="00681C30" w:rsidRPr="00DE70C2">
        <w:rPr>
          <w:bCs/>
        </w:rPr>
        <w:t>racoviště</w:t>
      </w:r>
      <w:r w:rsidRPr="00DE70C2">
        <w:rPr>
          <w:bCs/>
        </w:rPr>
        <w:t xml:space="preserve"> ve stanoveném termínu, je Objednatel oprávněn po Zhotoviteli požadovat</w:t>
      </w:r>
      <w:r w:rsidR="00D44F19">
        <w:rPr>
          <w:bCs/>
        </w:rPr>
        <w:t>, a to i opakovaně,</w:t>
      </w:r>
      <w:r w:rsidRPr="00DE70C2">
        <w:rPr>
          <w:bCs/>
        </w:rPr>
        <w:t xml:space="preserve"> úhradu smluvní pokuty ve výši </w:t>
      </w:r>
      <w:permStart w:id="986526924" w:edGrp="everyone"/>
      <w:r w:rsidR="00E043FE" w:rsidRPr="00DE70C2">
        <w:rPr>
          <w:bCs/>
        </w:rPr>
        <w:t>10 000</w:t>
      </w:r>
      <w:r w:rsidRPr="00DE70C2">
        <w:rPr>
          <w:bCs/>
        </w:rPr>
        <w:t>,- Kč</w:t>
      </w:r>
      <w:r w:rsidR="00F75B12">
        <w:rPr>
          <w:bCs/>
        </w:rPr>
        <w:t xml:space="preserve"> za každý jednotlivý případ</w:t>
      </w:r>
      <w:r w:rsidRPr="00DE70C2">
        <w:rPr>
          <w:bCs/>
        </w:rPr>
        <w:t>.</w:t>
      </w:r>
      <w:permEnd w:id="986526924"/>
    </w:p>
    <w:p w14:paraId="1C4DADF0" w14:textId="15F1A0CC" w:rsidR="00280022" w:rsidRPr="00DE70C2" w:rsidRDefault="00280022">
      <w:pPr>
        <w:pStyle w:val="Odstavec2"/>
      </w:pPr>
      <w:r w:rsidRPr="00DE70C2">
        <w:rPr>
          <w:bCs/>
        </w:rPr>
        <w:t>Pokud</w:t>
      </w:r>
      <w:r w:rsidRPr="00DE70C2">
        <w:t xml:space="preserve"> Zhotovitel neodstraní nedodělky či vady zjištěné při přejímacím řízení v dohodnutém termínu, je Objednatel oprávněn požadovat po Zhotoviteli úhradu smluvní pokuty </w:t>
      </w:r>
      <w:permStart w:id="1813346784" w:edGrp="everyone"/>
      <w:r w:rsidR="00E043FE" w:rsidRPr="00DE70C2">
        <w:t>1 000</w:t>
      </w:r>
      <w:r w:rsidRPr="00DE70C2">
        <w:t>,- Kč</w:t>
      </w:r>
      <w:permEnd w:id="1813346784"/>
      <w:r w:rsidRPr="00DE70C2">
        <w:t xml:space="preserve"> za každý nedodělek či vadu a za každý </w:t>
      </w:r>
      <w:r w:rsidR="004E2EB8" w:rsidRPr="00DE70C2">
        <w:t xml:space="preserve">započatý </w:t>
      </w:r>
      <w:r w:rsidRPr="00DE70C2">
        <w:t>den prodlení.</w:t>
      </w:r>
    </w:p>
    <w:p w14:paraId="6B169EB6" w14:textId="355D05F9" w:rsidR="00280022" w:rsidRPr="00DE70C2" w:rsidRDefault="00280022">
      <w:pPr>
        <w:pStyle w:val="Odstavec2"/>
      </w:pPr>
      <w:r w:rsidRPr="00DE70C2">
        <w:lastRenderedPageBreak/>
        <w:t>Pokud Zhotovitel nevyklidí Staveniště</w:t>
      </w:r>
      <w:r w:rsidR="00681C30" w:rsidRPr="00DE70C2">
        <w:t>/</w:t>
      </w:r>
      <w:r w:rsidR="00643F9F">
        <w:t>P</w:t>
      </w:r>
      <w:r w:rsidR="00681C30" w:rsidRPr="00DE70C2">
        <w:t>racoviště</w:t>
      </w:r>
      <w:r w:rsidRPr="00DE70C2">
        <w:t xml:space="preserve"> ve sjednaném termínu, je Objednatel oprávněn požadovat po Zhotoviteli úhradu smluvní pokuty ve výši </w:t>
      </w:r>
      <w:permStart w:id="3803429" w:edGrp="everyone"/>
      <w:r w:rsidR="00E043FE" w:rsidRPr="00DE70C2">
        <w:t>1 000</w:t>
      </w:r>
      <w:r w:rsidRPr="00DE70C2">
        <w:t>,- Kč</w:t>
      </w:r>
      <w:permEnd w:id="3803429"/>
      <w:r w:rsidRPr="00DE70C2">
        <w:t xml:space="preserve"> za každý i započatý den prodlení.</w:t>
      </w:r>
    </w:p>
    <w:p w14:paraId="37C2DB2C" w14:textId="00A9B4B5" w:rsidR="008F1B1D" w:rsidRPr="00DE70C2" w:rsidRDefault="008F1B1D">
      <w:pPr>
        <w:pStyle w:val="Odstavec2"/>
      </w:pPr>
      <w:r w:rsidRPr="00DE70C2">
        <w:t xml:space="preserve">Bude-li Zhotovitel v prodlení se splněním informační povinnosti dle odst. </w:t>
      </w:r>
      <w:permStart w:id="319188712" w:edGrp="everyone"/>
      <w:r w:rsidR="00012740" w:rsidRPr="00DE70C2">
        <w:t>10</w:t>
      </w:r>
      <w:r w:rsidRPr="00DE70C2">
        <w:t xml:space="preserve">.3. </w:t>
      </w:r>
      <w:permEnd w:id="319188712"/>
      <w:r w:rsidRPr="00DE70C2">
        <w:t xml:space="preserve">této Smlouvy, je Objednatel oprávněn požadovat po Zhotoviteli úhradu smluvní pokuty ve výši </w:t>
      </w:r>
      <w:permStart w:id="1736584917" w:edGrp="everyone"/>
      <w:r w:rsidRPr="00DE70C2">
        <w:t xml:space="preserve">5 000,- </w:t>
      </w:r>
      <w:permEnd w:id="1736584917"/>
      <w:r w:rsidRPr="00DE70C2">
        <w:t xml:space="preserve">Kč za každý i započatý den prodlení. </w:t>
      </w:r>
    </w:p>
    <w:p w14:paraId="42F5801C" w14:textId="0C6F4AFC" w:rsidR="008F1B1D" w:rsidRDefault="008F1B1D">
      <w:pPr>
        <w:pStyle w:val="Odstavec2"/>
      </w:pPr>
      <w:r w:rsidRPr="00DE70C2">
        <w:t xml:space="preserve">Pokud Zhotovitel </w:t>
      </w:r>
      <w:proofErr w:type="gramStart"/>
      <w:r w:rsidRPr="00DE70C2">
        <w:t>poruší</w:t>
      </w:r>
      <w:proofErr w:type="gramEnd"/>
      <w:r w:rsidRPr="00DE70C2">
        <w:t xml:space="preserve"> povinnost mít uzavřené příslušné pojištění po celou dobu trvání Smlouvy, je Objednatel oprávněn požadovat po Zhotoviteli úhradu smluvní pokuty ve výši 1 % z minimálního pojistného plnění pro to pojištění, které nemá uzavřeno.</w:t>
      </w:r>
    </w:p>
    <w:p w14:paraId="1CCE1AE6" w14:textId="545B5C45" w:rsidR="00606553" w:rsidRDefault="00606553" w:rsidP="00676A0C">
      <w:pPr>
        <w:pStyle w:val="Odstavec2"/>
      </w:pPr>
      <w:r>
        <w:t xml:space="preserve">Pokud Zhotovitel </w:t>
      </w:r>
      <w:r w:rsidR="00FE55F3">
        <w:t xml:space="preserve">nepotvrdí písemně Objednateli přijetí reklamace ve lhůtě dle odst. </w:t>
      </w:r>
      <w:r w:rsidR="00676A0C">
        <w:t>9.5 dle článku 9</w:t>
      </w:r>
      <w:r w:rsidR="00610CA6">
        <w:t xml:space="preserve"> Smlouvy</w:t>
      </w:r>
      <w:r w:rsidR="00676A0C">
        <w:t xml:space="preserve">, je Objednatel oprávněn </w:t>
      </w:r>
      <w:r w:rsidR="00676A0C" w:rsidRPr="00676A0C">
        <w:t xml:space="preserve">požadovat po Zhotoviteli úhradu smluvní pokuty ve výši </w:t>
      </w:r>
      <w:r w:rsidR="00676A0C">
        <w:t>5</w:t>
      </w:r>
      <w:r w:rsidR="00676A0C" w:rsidRPr="00676A0C">
        <w:t>00,- Kč za každ</w:t>
      </w:r>
      <w:r w:rsidR="00676A0C">
        <w:t>ou</w:t>
      </w:r>
      <w:r w:rsidR="00676A0C" w:rsidRPr="00676A0C">
        <w:t xml:space="preserve"> i započat</w:t>
      </w:r>
      <w:r w:rsidR="00676A0C">
        <w:t>ou</w:t>
      </w:r>
      <w:r w:rsidR="00676A0C" w:rsidRPr="00676A0C">
        <w:t xml:space="preserve"> </w:t>
      </w:r>
      <w:r w:rsidR="00676A0C">
        <w:t>1 hodinu</w:t>
      </w:r>
      <w:r w:rsidR="00676A0C" w:rsidRPr="00676A0C">
        <w:t xml:space="preserve"> prodlení</w:t>
      </w:r>
      <w:r w:rsidR="00676A0C">
        <w:t xml:space="preserve"> se splněním této povinnosti</w:t>
      </w:r>
      <w:r w:rsidR="00676A0C" w:rsidRPr="00676A0C">
        <w:t>.</w:t>
      </w:r>
    </w:p>
    <w:p w14:paraId="358EBE9C" w14:textId="4B3D710C" w:rsidR="0079741C" w:rsidRPr="00DE70C2" w:rsidRDefault="00040D8E">
      <w:pPr>
        <w:pStyle w:val="Odstavec2"/>
      </w:pPr>
      <w:r>
        <w:t xml:space="preserve">Nevystaví-li Zhotovitel </w:t>
      </w:r>
      <w:r w:rsidR="00145D80">
        <w:t xml:space="preserve">automaticky </w:t>
      </w:r>
      <w:r>
        <w:t>písemný reklamační list při uzavření reklamačního řízení</w:t>
      </w:r>
      <w:r w:rsidR="00F15939">
        <w:t xml:space="preserve"> a nepředá-li ho Objednateli</w:t>
      </w:r>
      <w:r w:rsidR="00145D80">
        <w:t xml:space="preserve">, je Objednatel </w:t>
      </w:r>
      <w:r w:rsidR="002F3110">
        <w:t xml:space="preserve">oprávněn </w:t>
      </w:r>
      <w:r w:rsidR="00145D80">
        <w:t xml:space="preserve">požadovat </w:t>
      </w:r>
      <w:r w:rsidR="009A53EB">
        <w:t xml:space="preserve">úhradu smluvní pokuty ve výši 1 000,- Kč za každý </w:t>
      </w:r>
      <w:r w:rsidR="00E023F0">
        <w:t xml:space="preserve">1 </w:t>
      </w:r>
      <w:r w:rsidR="009A53EB">
        <w:t>den prodlení s vystavením a dodáním reklamačního listu Objednateli.</w:t>
      </w:r>
    </w:p>
    <w:p w14:paraId="5DD393BE" w14:textId="77777777" w:rsidR="00280022" w:rsidRPr="00DE70C2" w:rsidRDefault="00280022">
      <w:pPr>
        <w:pStyle w:val="Odstavec2"/>
      </w:pPr>
      <w:r w:rsidRPr="00DE70C2">
        <w:rPr>
          <w:bCs/>
        </w:rPr>
        <w:t>Smluvní pokuta za neodstranění reklamovaných vad v záruční době</w:t>
      </w:r>
    </w:p>
    <w:p w14:paraId="18D7C1F5" w14:textId="7FA12E8E" w:rsidR="00280022" w:rsidRPr="00DE70C2" w:rsidRDefault="00280022">
      <w:pPr>
        <w:pStyle w:val="Odstavec3"/>
      </w:pPr>
      <w:r w:rsidRPr="00DE70C2">
        <w:t xml:space="preserve">Při prodlení se splněním </w:t>
      </w:r>
      <w:r w:rsidR="008D0822">
        <w:t>lhůt</w:t>
      </w:r>
      <w:r w:rsidRPr="00DE70C2">
        <w:t xml:space="preserve"> odstranění reklamované vady Díla nebo dohodnutého termínu nástupu na odstranění reklamované vady Díla</w:t>
      </w:r>
      <w:r w:rsidR="008D0822">
        <w:t xml:space="preserve"> dle odst. </w:t>
      </w:r>
      <w:r w:rsidR="00F87F80">
        <w:t>9.6 článku 9 (tj. 2 pracovní dny u vad podstatných a 10 pracovních dní u vad nepodstatných)</w:t>
      </w:r>
      <w:r w:rsidRPr="00DE70C2">
        <w:t xml:space="preserve">, je Objednatel oprávněn po Zhotoviteli požadovat úhradu smluvní pokuty ve výši </w:t>
      </w:r>
      <w:permStart w:id="5992024" w:edGrp="everyone"/>
      <w:r w:rsidR="00E043FE" w:rsidRPr="00DE70C2">
        <w:t>1</w:t>
      </w:r>
      <w:r w:rsidR="00936A5A">
        <w:t>0</w:t>
      </w:r>
      <w:r w:rsidR="00E043FE" w:rsidRPr="00DE70C2">
        <w:t xml:space="preserve"> 000</w:t>
      </w:r>
      <w:r w:rsidRPr="00DE70C2">
        <w:t>,-</w:t>
      </w:r>
      <w:permEnd w:id="5992024"/>
      <w:r w:rsidRPr="00DE70C2">
        <w:t xml:space="preserve"> Kč za každou vadu a den prodlení</w:t>
      </w:r>
      <w:r w:rsidR="00AC07C3">
        <w:t xml:space="preserve"> </w:t>
      </w:r>
      <w:r w:rsidR="00954141">
        <w:t>a úhradu smluvní pokuty ve výši 2</w:t>
      </w:r>
      <w:r w:rsidR="00954141" w:rsidRPr="00954141">
        <w:t xml:space="preserve"> 000,- Kč za každou </w:t>
      </w:r>
      <w:r w:rsidR="00954141">
        <w:t>ne</w:t>
      </w:r>
      <w:r w:rsidR="00954141" w:rsidRPr="00954141">
        <w:t>podstatnou vadu a den prodlení</w:t>
      </w:r>
      <w:r w:rsidRPr="00DE70C2">
        <w:t>.</w:t>
      </w:r>
    </w:p>
    <w:p w14:paraId="283896FE" w14:textId="4602C52A" w:rsidR="00280022" w:rsidRPr="00DE70C2" w:rsidRDefault="00280022">
      <w:pPr>
        <w:pStyle w:val="Odstavec3"/>
      </w:pPr>
      <w:r w:rsidRPr="00DE70C2">
        <w:t>Pokud Zhotovitel nebude písemně reagovat na písemnou reklamaci vady</w:t>
      </w:r>
      <w:r w:rsidR="00A73161">
        <w:t xml:space="preserve"> dle Smlouvy či</w:t>
      </w:r>
      <w:r w:rsidRPr="00DE70C2">
        <w:t xml:space="preserve"> v dohodnutých lhůtách, nebo si v těchto lhůtách písemně nedohodne s Objednatelem vzhledem k rozsahu a složitosti reklamované vady lhůtu delší, je Objednatel oprávněn po Zhotoviteli požadovat úhradu další smluvní pokuty ve výši </w:t>
      </w:r>
      <w:permStart w:id="689722130" w:edGrp="everyone"/>
      <w:r w:rsidR="00E043FE" w:rsidRPr="00DE70C2">
        <w:t>5</w:t>
      </w:r>
      <w:r w:rsidR="00936A5A">
        <w:t xml:space="preserve"> 0</w:t>
      </w:r>
      <w:r w:rsidR="00E043FE" w:rsidRPr="00DE70C2">
        <w:t>00</w:t>
      </w:r>
      <w:r w:rsidRPr="00DE70C2">
        <w:t>,-</w:t>
      </w:r>
      <w:permEnd w:id="689722130"/>
      <w:r w:rsidRPr="00DE70C2">
        <w:t xml:space="preserve"> Kč za každou oprávněnou reklamaci.</w:t>
      </w:r>
    </w:p>
    <w:p w14:paraId="2CE89DCC" w14:textId="4B8BC8B4" w:rsidR="00936A5A" w:rsidRPr="00DE70C2" w:rsidRDefault="00655C3C" w:rsidP="00936A5A">
      <w:pPr>
        <w:pStyle w:val="Odstavec3"/>
      </w:pPr>
      <w:r w:rsidRPr="00DE70C2">
        <w:t xml:space="preserve">Pokud Zhotovitel poruší své povinnosti, jak je uvedeno v předchozích dvou odstavcích a v reklamaci je vada Objednatelem oprávněně označena za vadu bránící řádnému užívání Díla, nebo že v důsledku vady hrozí Havárie, sjednávají obě Smluvní strany smluvní pokuty </w:t>
      </w:r>
      <w:proofErr w:type="gramStart"/>
      <w:r w:rsidRPr="00DE70C2">
        <w:t>v</w:t>
      </w:r>
      <w:proofErr w:type="gramEnd"/>
      <w:r w:rsidRPr="00DE70C2">
        <w:t xml:space="preserve"> dvojnásobné výši smluvních pokut uvedených v předchozích dvou odstavcích.</w:t>
      </w:r>
    </w:p>
    <w:p w14:paraId="19D1D1A7" w14:textId="04C2FD72" w:rsidR="00FE6CCE" w:rsidRPr="00DE70C2" w:rsidRDefault="00655C3C">
      <w:pPr>
        <w:pStyle w:val="Odstavec2"/>
      </w:pPr>
      <w:r w:rsidRPr="00DE70C2">
        <w:t xml:space="preserve">V případě porušení právních a ostatních obecně závazných předpisů k zajištění BOZP, PO, nakládání s odpady a vnitřních předpisů Objednatele, je Objednatel oprávněn požadovat po Zhotoviteli úhradu smluvní pokuty ve výši </w:t>
      </w:r>
      <w:r w:rsidR="00B57449" w:rsidRPr="00DE70C2">
        <w:rPr>
          <w:rFonts w:eastAsia="Calibri" w:cs="Arial"/>
        </w:rPr>
        <w:t>stanovené v </w:t>
      </w:r>
      <w:r w:rsidR="00F47DB4" w:rsidRPr="00DE70C2">
        <w:rPr>
          <w:rFonts w:eastAsia="Calibri" w:cs="Arial"/>
        </w:rPr>
        <w:t>Registr</w:t>
      </w:r>
      <w:r w:rsidR="001E7D1B" w:rsidRPr="00DE70C2">
        <w:rPr>
          <w:rFonts w:eastAsia="Calibri" w:cs="Arial"/>
        </w:rPr>
        <w:t>u</w:t>
      </w:r>
      <w:r w:rsidR="00F47DB4" w:rsidRPr="00DE70C2">
        <w:rPr>
          <w:rFonts w:eastAsia="Calibri" w:cs="Arial"/>
        </w:rPr>
        <w:t xml:space="preserve"> bezpečnostních požadavků ČEPRO, a.s. (dále jen „</w:t>
      </w:r>
      <w:r w:rsidR="00F47DB4" w:rsidRPr="00DE70C2">
        <w:rPr>
          <w:rFonts w:eastAsia="Calibri" w:cs="Arial"/>
          <w:b/>
        </w:rPr>
        <w:t>Registr</w:t>
      </w:r>
      <w:r w:rsidR="00F47DB4" w:rsidRPr="00DE70C2">
        <w:rPr>
          <w:rFonts w:eastAsia="Calibri" w:cs="Arial"/>
        </w:rPr>
        <w:t xml:space="preserve">“), který </w:t>
      </w:r>
      <w:proofErr w:type="gramStart"/>
      <w:r w:rsidR="00F47DB4" w:rsidRPr="00DE70C2">
        <w:rPr>
          <w:rFonts w:eastAsia="Calibri" w:cs="Arial"/>
        </w:rPr>
        <w:t>tvoří</w:t>
      </w:r>
      <w:proofErr w:type="gramEnd"/>
      <w:r w:rsidR="00F47DB4" w:rsidRPr="00DE70C2">
        <w:rPr>
          <w:rFonts w:eastAsia="Calibri" w:cs="Arial"/>
        </w:rPr>
        <w:t xml:space="preserve"> nedílnou součást této Smlouvy. </w:t>
      </w:r>
      <w:r w:rsidR="00B57449" w:rsidRPr="00DE70C2">
        <w:rPr>
          <w:rFonts w:eastAsia="Calibri" w:cs="Arial"/>
        </w:rPr>
        <w:t xml:space="preserve">Nestanoví-li </w:t>
      </w:r>
      <w:r w:rsidR="00F47DB4" w:rsidRPr="00DE70C2">
        <w:rPr>
          <w:rFonts w:eastAsia="Calibri" w:cs="Arial"/>
        </w:rPr>
        <w:t>Registr</w:t>
      </w:r>
      <w:r w:rsidR="00B57449" w:rsidRPr="00DE70C2">
        <w:rPr>
          <w:rFonts w:eastAsia="Calibri" w:cs="Arial"/>
        </w:rPr>
        <w:t xml:space="preserve"> podle předchozí věty smluvní pokutu za příslušné porušení právních předpisů k zajištění BOZP a požární ochrany upravujících nakládání s odpady a/nebo vnitřních předpisů Objednatele, pak činí smluvní pokuta částku 5</w:t>
      </w:r>
      <w:r w:rsidR="001E7D1B" w:rsidRPr="00DE70C2">
        <w:rPr>
          <w:rFonts w:eastAsia="Calibri" w:cs="Arial"/>
        </w:rPr>
        <w:t xml:space="preserve"> </w:t>
      </w:r>
      <w:r w:rsidR="00B57449" w:rsidRPr="00DE70C2">
        <w:rPr>
          <w:rFonts w:eastAsia="Calibri" w:cs="Arial"/>
        </w:rPr>
        <w:t>000,- Kč za každý jednotlivý případ porušení</w:t>
      </w:r>
      <w:r w:rsidRPr="00DE70C2">
        <w:t>. Porušení bude zaznamenáno ve Stavebním deníku</w:t>
      </w:r>
      <w:r w:rsidR="00313428" w:rsidRPr="00DE70C2">
        <w:t xml:space="preserve"> a/nebo jiným vhodným způsobem</w:t>
      </w:r>
      <w:r w:rsidRPr="00DE70C2">
        <w:t xml:space="preserve"> oprávněným Zástupcem Objednatele.</w:t>
      </w:r>
    </w:p>
    <w:p w14:paraId="7AB14C3C" w14:textId="3430DAAE" w:rsidR="00FE6CCE" w:rsidRPr="00DE70C2" w:rsidRDefault="00FE6CCE">
      <w:pPr>
        <w:pStyle w:val="Odstavec2"/>
      </w:pPr>
      <w:r w:rsidRPr="00DE70C2">
        <w:t xml:space="preserve">Pokud Zhotovitel uvede nepravdivé údaje v čestném prohlášení o neexistenci střetu zájmů a pravdivosti údajů o skutečném majiteli, které je přílohou </w:t>
      </w:r>
      <w:permStart w:id="1381040563" w:edGrp="everyone"/>
      <w:r w:rsidRPr="00DE70C2">
        <w:t xml:space="preserve">č. </w:t>
      </w:r>
      <w:r w:rsidR="00643F9F">
        <w:t>1</w:t>
      </w:r>
      <w:r w:rsidRPr="00DE70C2">
        <w:t xml:space="preserve"> </w:t>
      </w:r>
      <w:permEnd w:id="1381040563"/>
      <w:r w:rsidRPr="00DE70C2">
        <w:t xml:space="preserve">této </w:t>
      </w:r>
      <w:r w:rsidR="00643F9F">
        <w:t>S</w:t>
      </w:r>
      <w:r w:rsidRPr="00DE70C2">
        <w:t xml:space="preserve">mlouvy, zavazuje se uhradit Objednateli smluvní pokutu ve výši ve výši </w:t>
      </w:r>
      <w:permStart w:id="1280521457" w:edGrp="everyone"/>
      <w:r w:rsidR="00844662">
        <w:t>5</w:t>
      </w:r>
      <w:r w:rsidRPr="00DE70C2">
        <w:t>0</w:t>
      </w:r>
      <w:r w:rsidR="00643F9F">
        <w:t xml:space="preserve"> </w:t>
      </w:r>
      <w:r w:rsidRPr="00DE70C2">
        <w:t>000,- K</w:t>
      </w:r>
      <w:permEnd w:id="1280521457"/>
      <w:r w:rsidRPr="00DE70C2">
        <w:t>č.</w:t>
      </w:r>
    </w:p>
    <w:p w14:paraId="300AAE0A" w14:textId="6583F518" w:rsidR="00FE6CCE" w:rsidRPr="00DE70C2" w:rsidRDefault="00FE6CCE">
      <w:pPr>
        <w:pStyle w:val="Odstavec2"/>
      </w:pPr>
      <w:r w:rsidRPr="00DE70C2">
        <w:t xml:space="preserve">V případě, že Zhotovitel poruší povinnost dle odst. </w:t>
      </w:r>
      <w:permStart w:id="1907253957" w:edGrp="everyone"/>
      <w:r w:rsidRPr="00DE70C2">
        <w:t xml:space="preserve">12.12. </w:t>
      </w:r>
      <w:permEnd w:id="1907253957"/>
      <w:r w:rsidRPr="00DE70C2">
        <w:t xml:space="preserve">této Smlouvy informovat Objednatele o změně v zápisu údajů o jeho skutečném majiteli nebo o změně v zápisu údajů o skutečném majiteli poddodavatele, jehož prostřednictvím Zhotovitel v řízení vedoucím k uzavření této </w:t>
      </w:r>
      <w:r w:rsidR="00643F9F">
        <w:t>S</w:t>
      </w:r>
      <w:r w:rsidRPr="00DE70C2">
        <w:t>mlouvy prokazoval kvalifikaci, zavazuje se uhradit Objednateli smluvní pokutu ve výši 1</w:t>
      </w:r>
      <w:r w:rsidR="00643F9F">
        <w:t xml:space="preserve"> </w:t>
      </w:r>
      <w:r w:rsidRPr="00DE70C2">
        <w:t xml:space="preserve">000,- Kč za každý započatý den prodlení s porušením této povinnosti, došlo-li v důsledku této změny k zápisu veřejného funkcionáře uvedeného v </w:t>
      </w:r>
      <w:proofErr w:type="spellStart"/>
      <w:r w:rsidRPr="00DE70C2">
        <w:t>ust</w:t>
      </w:r>
      <w:proofErr w:type="spellEnd"/>
      <w:r w:rsidRPr="00DE70C2">
        <w:t xml:space="preserve">. § 2 odst. 1 písm. c) ZSZ jako skutečného majitele Zhotovitele nebo poddodavatele z titulu osoby s koncovým vlivem, nebo smluvní pokutu ve výši ve výši </w:t>
      </w:r>
      <w:permStart w:id="1227500451" w:edGrp="everyone"/>
      <w:r w:rsidRPr="00DE70C2">
        <w:t>500,</w:t>
      </w:r>
      <w:proofErr w:type="gramStart"/>
      <w:r w:rsidRPr="00DE70C2">
        <w:t xml:space="preserve">-  </w:t>
      </w:r>
      <w:permEnd w:id="1227500451"/>
      <w:r w:rsidRPr="00DE70C2">
        <w:t>Kč</w:t>
      </w:r>
      <w:proofErr w:type="gramEnd"/>
      <w:r w:rsidRPr="00DE70C2">
        <w:t xml:space="preserve"> za každý započatý den prodlení s porušením této povinnosti, došlo</w:t>
      </w:r>
      <w:r w:rsidR="008E6087">
        <w:t>-</w:t>
      </w:r>
      <w:r w:rsidRPr="00DE70C2">
        <w:t>li v důsledku této změny k zápisu jakékoliv jiné změny.</w:t>
      </w:r>
    </w:p>
    <w:p w14:paraId="557DE9DC" w14:textId="2BF98BB6" w:rsidR="00FE6CCE" w:rsidRPr="00DE70C2" w:rsidRDefault="00FE6CCE">
      <w:pPr>
        <w:pStyle w:val="Odstavec2"/>
      </w:pPr>
      <w:r w:rsidRPr="00DE70C2">
        <w:t xml:space="preserve">Pokud Zhotovitel uvede nepravdivé údaje v čestném prohlášení o nepodléhání omezujícím opatřením, které je přílohou </w:t>
      </w:r>
      <w:permStart w:id="1168660954" w:edGrp="everyone"/>
      <w:r w:rsidRPr="00DE70C2">
        <w:t xml:space="preserve">č. </w:t>
      </w:r>
      <w:r w:rsidR="00643F9F">
        <w:t>2</w:t>
      </w:r>
      <w:r w:rsidRPr="00DE70C2">
        <w:t xml:space="preserve"> t</w:t>
      </w:r>
      <w:permEnd w:id="1168660954"/>
      <w:r w:rsidRPr="00DE70C2">
        <w:t xml:space="preserve">éto Smlouvy, zavazuje se uhradit Objednateli smluvní pokutu ve výši ve výši </w:t>
      </w:r>
      <w:permStart w:id="1019565960" w:edGrp="everyone"/>
      <w:r w:rsidR="00844662">
        <w:t>5</w:t>
      </w:r>
      <w:r w:rsidRPr="00DE70C2">
        <w:t>0</w:t>
      </w:r>
      <w:r w:rsidR="00643F9F">
        <w:t xml:space="preserve"> </w:t>
      </w:r>
      <w:r w:rsidRPr="00DE70C2">
        <w:t>000</w:t>
      </w:r>
      <w:r w:rsidR="004840C3" w:rsidRPr="00DE70C2">
        <w:t>,-</w:t>
      </w:r>
      <w:permEnd w:id="1019565960"/>
      <w:r w:rsidRPr="00DE70C2">
        <w:t xml:space="preserve"> Kč.</w:t>
      </w:r>
    </w:p>
    <w:p w14:paraId="465FEAC4" w14:textId="086FB0CF" w:rsidR="00FE6CCE" w:rsidRDefault="00FE6CCE">
      <w:pPr>
        <w:pStyle w:val="Odstavec2"/>
      </w:pPr>
      <w:r w:rsidRPr="00DE70C2">
        <w:t xml:space="preserve">V případě, že Zhotovitel poruší povinnost dle odst. </w:t>
      </w:r>
      <w:permStart w:id="198798983" w:edGrp="everyone"/>
      <w:r w:rsidRPr="00DE70C2">
        <w:t>12.1</w:t>
      </w:r>
      <w:r w:rsidR="00966E28" w:rsidRPr="00DE70C2">
        <w:t>4</w:t>
      </w:r>
      <w:r w:rsidRPr="00DE70C2">
        <w:t>.</w:t>
      </w:r>
      <w:permEnd w:id="198798983"/>
      <w:r w:rsidRPr="00DE70C2">
        <w:t xml:space="preserve"> Smlouvy informovat Objednatele o změně údajů a skutečností, o nichž činil Zhotovitel čestné prohlášení o nepodléhání omezujícím opatřením, </w:t>
      </w:r>
      <w:r w:rsidRPr="00DE70C2">
        <w:lastRenderedPageBreak/>
        <w:t xml:space="preserve">které vedou k jeho nepravdivosti, zavazuje se uhradit Objednateli smluvní pokutu ve výši </w:t>
      </w:r>
      <w:permStart w:id="1907831990" w:edGrp="everyone"/>
      <w:proofErr w:type="gramStart"/>
      <w:r w:rsidRPr="00DE70C2">
        <w:t>10.000</w:t>
      </w:r>
      <w:r w:rsidR="004840C3" w:rsidRPr="00DE70C2">
        <w:t>,-</w:t>
      </w:r>
      <w:permEnd w:id="1907831990"/>
      <w:proofErr w:type="gramEnd"/>
      <w:r w:rsidRPr="00DE70C2">
        <w:t xml:space="preserve"> Kč za každý započatý den prodlení s porušením této povinnosti.</w:t>
      </w:r>
    </w:p>
    <w:p w14:paraId="616E6B48" w14:textId="60399A41" w:rsidR="0023183F" w:rsidRPr="00DE70C2" w:rsidRDefault="0023183F" w:rsidP="0023183F">
      <w:pPr>
        <w:pStyle w:val="Odstavec2"/>
      </w:pPr>
      <w:r w:rsidRPr="00DD698D">
        <w:t>Smluvní strany se dohodly, že v případě vzájemného souhlasu, je možné smluvní pokutu vyrovnat odpovídajícím věcným či jiným plněním. Tento souhlas musí být písemný a musí v něm být vyúčtována výše smluvní pokuty a přesně specifikováno, jakým věcným či jiným plněním bude smluvní pokuta vyrovnána.</w:t>
      </w:r>
    </w:p>
    <w:p w14:paraId="7879CF81" w14:textId="77777777" w:rsidR="00655C3C" w:rsidRPr="00DE70C2" w:rsidRDefault="00655C3C">
      <w:pPr>
        <w:pStyle w:val="Odstavec2"/>
      </w:pPr>
      <w:r w:rsidRPr="00DE70C2">
        <w:t>Smluvní pokutu vyúčtuje oprávněná Smluvní strana povinné Smluvní straně písemnou formou.</w:t>
      </w:r>
    </w:p>
    <w:p w14:paraId="741A933A" w14:textId="77777777" w:rsidR="00655C3C" w:rsidRPr="00DE70C2" w:rsidRDefault="00655C3C">
      <w:pPr>
        <w:pStyle w:val="Odstavec2"/>
      </w:pPr>
      <w:r w:rsidRPr="00DE70C2">
        <w:rPr>
          <w:iCs/>
        </w:rPr>
        <w:t>Ve vyúčtování musí být uvedeno ustanovení Smlouvy, které k vyúčtování smluvní pokuty opravňuje a způsob výpočtu celkové výše smluvní pokuty.</w:t>
      </w:r>
    </w:p>
    <w:p w14:paraId="3A8F1294" w14:textId="77777777" w:rsidR="00655C3C" w:rsidRPr="00DE70C2" w:rsidRDefault="00655C3C">
      <w:pPr>
        <w:pStyle w:val="Odstavec2"/>
      </w:pPr>
      <w:r w:rsidRPr="00DE70C2">
        <w:rPr>
          <w:iCs/>
        </w:rPr>
        <w:t>Povinná Smluvní strana je povinna uhradit vyúčtované smluvní pokuty nejpozději do 30 dnů ode dne obdržení příslušného vyúčtování.</w:t>
      </w:r>
    </w:p>
    <w:p w14:paraId="1DC89102" w14:textId="77777777" w:rsidR="00655C3C" w:rsidRPr="00DE70C2" w:rsidRDefault="00655C3C">
      <w:pPr>
        <w:pStyle w:val="Odstavec2"/>
      </w:pPr>
      <w:r w:rsidRPr="00DE70C2">
        <w:rPr>
          <w:iCs/>
        </w:rPr>
        <w:t>Zaplacením jakékoli smluvní pokuty není dotčeno právo Objednatele požadovat na Zhotoviteli náhradu škody, a to v plném rozsahu.</w:t>
      </w:r>
    </w:p>
    <w:p w14:paraId="326FBA04" w14:textId="77777777" w:rsidR="0098245A" w:rsidRPr="00DE70C2" w:rsidRDefault="0098245A">
      <w:pPr>
        <w:pStyle w:val="Odstavec2"/>
      </w:pPr>
      <w:r w:rsidRPr="00DE70C2">
        <w:rPr>
          <w:iCs/>
        </w:rPr>
        <w:t xml:space="preserve">Zhotovitel prohlašuje, že považuje smluvní pokuty stanovené v této Smlouvě za přiměřené povaze povinností, ke kterým se váží. </w:t>
      </w:r>
    </w:p>
    <w:p w14:paraId="033FFF74" w14:textId="77777777" w:rsidR="0098245A" w:rsidRPr="00DE70C2" w:rsidRDefault="0098245A">
      <w:pPr>
        <w:pStyle w:val="01-L"/>
        <w:numPr>
          <w:ilvl w:val="0"/>
          <w:numId w:val="1"/>
        </w:numPr>
        <w:spacing w:before="480"/>
        <w:ind w:left="17"/>
      </w:pPr>
      <w:r w:rsidRPr="00DE70C2">
        <w:t>Další ujednání</w:t>
      </w:r>
    </w:p>
    <w:p w14:paraId="6EB97167" w14:textId="31767DCB" w:rsidR="008F1B1D" w:rsidRPr="00DE70C2" w:rsidRDefault="008F1B1D">
      <w:pPr>
        <w:pStyle w:val="Odstavec2"/>
        <w:numPr>
          <w:ilvl w:val="1"/>
          <w:numId w:val="1"/>
        </w:numPr>
        <w:tabs>
          <w:tab w:val="clear" w:pos="1080"/>
          <w:tab w:val="num" w:pos="1222"/>
          <w:tab w:val="num" w:pos="4058"/>
        </w:tabs>
        <w:spacing w:before="120"/>
      </w:pPr>
      <w:r w:rsidRPr="00DE70C2">
        <w:t xml:space="preserve">Zhotovitel se zavazuje řádně plnit veškeré své finanční závazky a chovat se tak, aby vůči němu nebyl podán návrh dle </w:t>
      </w:r>
      <w:bookmarkStart w:id="10" w:name="_Hlk132122604"/>
      <w:r w:rsidRPr="00DE70C2">
        <w:t>zákona č. 182/2006 Sb., insolvenční zákon, v platném znění</w:t>
      </w:r>
      <w:bookmarkEnd w:id="10"/>
      <w:r w:rsidRPr="00DE70C2">
        <w:t xml:space="preserve">, a zavazuje se, že nevstoupí po dobu plnění </w:t>
      </w:r>
      <w:r w:rsidR="00424B1F">
        <w:t>S</w:t>
      </w:r>
      <w:r w:rsidRPr="00DE70C2">
        <w:t xml:space="preserve">mlouvy do likvidace. Rovněž se zavazuje chovat se tak, aby nepozbyl příslušného oprávnění potřebného pro řádné plnění </w:t>
      </w:r>
      <w:r w:rsidR="004840C3" w:rsidRPr="00DE70C2">
        <w:t>S</w:t>
      </w:r>
      <w:r w:rsidRPr="00DE70C2">
        <w:t>mlouvy</w:t>
      </w:r>
      <w:r w:rsidR="004840C3" w:rsidRPr="00DE70C2">
        <w:t>.</w:t>
      </w:r>
    </w:p>
    <w:p w14:paraId="5B405EF3" w14:textId="77777777" w:rsidR="008F1B1D" w:rsidRDefault="008F1B1D">
      <w:pPr>
        <w:pStyle w:val="Odstavec2"/>
        <w:numPr>
          <w:ilvl w:val="1"/>
          <w:numId w:val="1"/>
        </w:numPr>
        <w:tabs>
          <w:tab w:val="clear" w:pos="1080"/>
          <w:tab w:val="num" w:pos="1222"/>
          <w:tab w:val="num" w:pos="4058"/>
        </w:tabs>
      </w:pPr>
      <w:r w:rsidRPr="00DE70C2">
        <w:t>Vznikne-li Objednateli v důsledku porušení smluvních povinností či v důsledku porušení povinnosti vyplývající z obecně závazných předpisů ze strany Zhotovitele újma (majetková a nemajetková), je Zhotovitel povinen nahradit Objednateli újmu, včetně újmy na jmění v souladu s platnými právními předpisy. Škoda se nahrazuje uvedením do předešlého stavu, nepožádá-li Objednatel o náhradu škody v penězích.</w:t>
      </w:r>
    </w:p>
    <w:p w14:paraId="1E9E9649" w14:textId="663035FD" w:rsidR="005C5766" w:rsidRPr="00B62D03" w:rsidRDefault="005C5766" w:rsidP="005C5766">
      <w:pPr>
        <w:pStyle w:val="01-ODST-4"/>
        <w:numPr>
          <w:ilvl w:val="1"/>
          <w:numId w:val="1"/>
        </w:numPr>
        <w:tabs>
          <w:tab w:val="clear" w:pos="1080"/>
          <w:tab w:val="num" w:pos="1222"/>
          <w:tab w:val="num" w:pos="4058"/>
        </w:tabs>
      </w:pPr>
      <w:r w:rsidRPr="00B62D03">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ve znění pozdějších předpisů (dále jen „ZTOPO“), nebo nevznikla trestní odpovědnost fyzických osob (včetně zaměstnanců) podle zákona č. 40/2009 Sb., trestní zákoník, ve znění pozdějších předpisů, případně nebylo zahájeno trestní stíhání proti jakékoliv ze Smluvních stran včetně jejich zaměstnanců. Smluvní strany se zavazují zavést a udržovat v platnosti nezbytná preventivní opatření a dále učinit nezbytná opatření k zamezení nebo odvrácení případných následků spáchaného trestného činu. Smluvní strany prohlašují, že se nepodílí a ani v minulosti se nepodílely na páchání trestné činnosti v jakékoli formě ve smyslu ZTOPO.</w:t>
      </w:r>
      <w:r>
        <w:t xml:space="preserve"> </w:t>
      </w:r>
      <w:r w:rsidRPr="00B62D03">
        <w:t>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ČEPRO, a.s. (www.ceproas.cz). ČEPRO, a.s.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Příslušná Smluvní strana se dále zavazuje poskytovat součinnost v mezích dovolených právními předpisy pro účely prověřování důvodnosti oznámení dle zákona č. 171/2023 Sb., o ochraně oznamovatelů, v platném znění. Příslušná Smluvní strana bere na vědomí, že společnost ČEPRO, a.s. není povinna sdělovat záměr svého šetření.</w:t>
      </w:r>
    </w:p>
    <w:p w14:paraId="7F133C4C" w14:textId="0493BCB6" w:rsidR="008F1B1D" w:rsidRPr="00DE70C2" w:rsidRDefault="005C5766" w:rsidP="00104AAE">
      <w:pPr>
        <w:pStyle w:val="Odstavec2"/>
        <w:numPr>
          <w:ilvl w:val="1"/>
          <w:numId w:val="1"/>
        </w:numPr>
        <w:tabs>
          <w:tab w:val="clear" w:pos="1080"/>
          <w:tab w:val="num" w:pos="1222"/>
          <w:tab w:val="num" w:pos="4058"/>
        </w:tabs>
      </w:pPr>
      <w:r w:rsidRPr="00B62D03">
        <w:t xml:space="preserve">Smluvní strany se zavazují a prohlašují, že splňují a budou po celou dobu trvání této Smlouvy (a po dobu trvání dílčích smluv uzavřených na jejím základě) dodržovat a splňovat kritéria a standardy chování společnosti ČEPRO, a.s. v obchodním styku, specifikované a uveřejněné na adrese </w:t>
      </w:r>
      <w:hyperlink r:id="rId11" w:history="1">
        <w:r w:rsidRPr="00B62D03">
          <w:t>https://www.ceproas.cz/vyberova-rizen</w:t>
        </w:r>
      </w:hyperlink>
      <w:r w:rsidRPr="00B62D03">
        <w:t xml:space="preserve">i a etické zásady, obsažené v Etickém kodexu. Smluvní strany se zavazují si navzájem neprodleně oznámit důvodné podezření ohledně možného jednání, které je v rozporu se zásadami této smluvní doložky </w:t>
      </w:r>
      <w:proofErr w:type="spellStart"/>
      <w:r w:rsidRPr="00B62D03">
        <w:t>Compliance</w:t>
      </w:r>
      <w:proofErr w:type="spellEnd"/>
      <w:r w:rsidRPr="00B62D03">
        <w:t xml:space="preserve"> a mohlo by souviset s plněním Smlouvy nebo s jejím uzavíráním.</w:t>
      </w:r>
    </w:p>
    <w:p w14:paraId="1FFD2F97" w14:textId="77777777" w:rsidR="008F1B1D" w:rsidRPr="00DE70C2" w:rsidRDefault="008F1B1D">
      <w:pPr>
        <w:pStyle w:val="Odstavec2"/>
        <w:numPr>
          <w:ilvl w:val="1"/>
          <w:numId w:val="1"/>
        </w:numPr>
        <w:tabs>
          <w:tab w:val="clear" w:pos="1080"/>
          <w:tab w:val="num" w:pos="1222"/>
          <w:tab w:val="num" w:pos="4058"/>
        </w:tabs>
      </w:pPr>
      <w:r w:rsidRPr="00DE70C2">
        <w:t xml:space="preserve">Objednatel pro účely plnění Smlouvy se Zhotovitelem, případně pro účely ochrany oprávněných zájmů Objednatele zpracovává osobní údaje Zhotovitele, je-li tento fyzickou osobou, případně jeho zástupců/zaměstnanců. Bližší informace o tomto zpracování včetně práv Zhotovitele jako subjektu údajů jsou uveřejněny na </w:t>
      </w:r>
      <w:hyperlink r:id="rId12" w:history="1">
        <w:r w:rsidRPr="00DE70C2">
          <w:rPr>
            <w:rStyle w:val="Hypertextovodkaz"/>
            <w:color w:val="auto"/>
          </w:rPr>
          <w:t>www.ceproas.cz</w:t>
        </w:r>
      </w:hyperlink>
      <w:r w:rsidRPr="00DE70C2">
        <w:t xml:space="preserve"> v sekci Ochrana osobních údajů.</w:t>
      </w:r>
    </w:p>
    <w:p w14:paraId="4F17709F" w14:textId="77777777" w:rsidR="008F1B1D" w:rsidRPr="00DE70C2" w:rsidRDefault="008F1B1D">
      <w:pPr>
        <w:pStyle w:val="Odstavec2"/>
        <w:numPr>
          <w:ilvl w:val="1"/>
          <w:numId w:val="1"/>
        </w:numPr>
        <w:tabs>
          <w:tab w:val="clear" w:pos="1080"/>
          <w:tab w:val="num" w:pos="1222"/>
          <w:tab w:val="num" w:pos="4058"/>
        </w:tabs>
      </w:pPr>
      <w:r w:rsidRPr="00DE70C2">
        <w:t xml:space="preserve">Zhotovitel odpovídá Objednateli za splnění veškerých povinností plynoucích z této Smlouvy a veškeré důsledky vzniklé porušením některé povinnosti Zhotovitele jdou k tíži Zhotovitele a Zhotovitel se nemůže zprostit odpovědnosti vůči Objednateli poukazem na případné nesplnění povinností třetí osobou. </w:t>
      </w:r>
    </w:p>
    <w:p w14:paraId="51486983" w14:textId="77777777" w:rsidR="008F1B1D" w:rsidRPr="00DE70C2" w:rsidRDefault="008F1B1D">
      <w:pPr>
        <w:pStyle w:val="Odstavec2"/>
        <w:numPr>
          <w:ilvl w:val="1"/>
          <w:numId w:val="1"/>
        </w:numPr>
        <w:tabs>
          <w:tab w:val="clear" w:pos="1080"/>
          <w:tab w:val="num" w:pos="1222"/>
          <w:tab w:val="num" w:pos="4058"/>
        </w:tabs>
      </w:pPr>
      <w:r w:rsidRPr="00DE70C2">
        <w:t>Zhotovitel je povinen Objednateli nahradit újmu vzniklou při plnění této Smlouvy a v souvislosti s ní nesplněním závazku či porušením povinnosti plynoucích z této Smlouvy. Pro náhradu majetkové a nemajetkové újmy se užijí příslušná ustanovení platných právních předpisů, nebude-li mezi stranami výslovně dohodnuto jinak.</w:t>
      </w:r>
    </w:p>
    <w:p w14:paraId="6204BA0D" w14:textId="460510DD" w:rsidR="008F1B1D" w:rsidRPr="00DE70C2" w:rsidRDefault="008F1B1D">
      <w:pPr>
        <w:pStyle w:val="Odstavec2"/>
        <w:numPr>
          <w:ilvl w:val="1"/>
          <w:numId w:val="1"/>
        </w:numPr>
        <w:tabs>
          <w:tab w:val="clear" w:pos="1080"/>
          <w:tab w:val="num" w:pos="1222"/>
          <w:tab w:val="num" w:pos="4058"/>
        </w:tabs>
      </w:pPr>
      <w:r w:rsidRPr="00DE70C2">
        <w:t xml:space="preserve">Smluvní strany se zavazují zachovávat mlčenlivost o veškerých informacích, které budou označeny za </w:t>
      </w:r>
      <w:r w:rsidR="00AD3585" w:rsidRPr="00DE70C2">
        <w:t>D</w:t>
      </w:r>
      <w:r w:rsidRPr="00DE70C2">
        <w:t>ůvěrné informace.</w:t>
      </w:r>
    </w:p>
    <w:p w14:paraId="6A628167" w14:textId="3F3FAF77" w:rsidR="008F1B1D" w:rsidRPr="00DE70C2" w:rsidRDefault="008F1B1D">
      <w:pPr>
        <w:pStyle w:val="Odstavec2"/>
        <w:numPr>
          <w:ilvl w:val="1"/>
          <w:numId w:val="1"/>
        </w:numPr>
        <w:tabs>
          <w:tab w:val="clear" w:pos="1080"/>
          <w:tab w:val="num" w:pos="1222"/>
          <w:tab w:val="num" w:pos="4058"/>
        </w:tabs>
      </w:pPr>
      <w:r w:rsidRPr="00DE70C2">
        <w:t xml:space="preserve">Smluvní strany se zavazují nesdělovat žádné třetí osobě žádné informace o existenci anebo obsahu této Smlouvy a informace, které o druhé smluvní straně získala při jednáních o této Smlouvě, během její platnosti i po jejím skončení bez předchozího písemného souhlasu druhé </w:t>
      </w:r>
      <w:r w:rsidR="00D81BA2">
        <w:t>S</w:t>
      </w:r>
      <w:r w:rsidRPr="00DE70C2">
        <w:t>mluvní strany, s výjimkou případů, kdy tak vyžaduje tato Smlouva, zákon či jiný obecně závazný předpis, zejména zákon č. 106/1999 Sb., o svobodném přístupu k informacím, zákon č. 134/2016 Sb., o zadávání veřejných zakázek a zákon č. 340/2015 Sb., o zvláštních podmínkách účinnosti některých smluv, uveřejňování těchto smluv a o registru smluv (dále jen „zákon o registru smluv“).</w:t>
      </w:r>
    </w:p>
    <w:p w14:paraId="600B2FD9" w14:textId="28ED614A" w:rsidR="008F1B1D" w:rsidRPr="00DE70C2" w:rsidRDefault="008F1B1D">
      <w:pPr>
        <w:pStyle w:val="02-ODST-2"/>
        <w:numPr>
          <w:ilvl w:val="1"/>
          <w:numId w:val="1"/>
        </w:numPr>
        <w:tabs>
          <w:tab w:val="clear" w:pos="1080"/>
          <w:tab w:val="num" w:pos="4058"/>
        </w:tabs>
        <w:rPr>
          <w:rFonts w:cs="Arial"/>
        </w:rPr>
      </w:pPr>
      <w:r w:rsidRPr="00DE70C2">
        <w:t>Zhotovitel prohlašuje, že veřejný funkcionář uvedený v </w:t>
      </w:r>
      <w:proofErr w:type="spellStart"/>
      <w:r w:rsidRPr="00DE70C2">
        <w:t>ust</w:t>
      </w:r>
      <w:proofErr w:type="spellEnd"/>
      <w:r w:rsidRPr="00DE70C2">
        <w:t xml:space="preserve">. § 2 odst. 1 písm. c) </w:t>
      </w:r>
      <w:r w:rsidRPr="00DE70C2">
        <w:rPr>
          <w:bCs/>
        </w:rPr>
        <w:t>ZSZ</w:t>
      </w:r>
      <w:r w:rsidRPr="00DE70C2">
        <w:t xml:space="preserve">, nebo jím ovládaná osoba ve Zhotoviteli nevlastní podíl představující alespoň 25 % účasti společníka. Zhotovitel současně prohlašuje, že veřejný funkcionář uvedený v </w:t>
      </w:r>
      <w:proofErr w:type="spellStart"/>
      <w:r w:rsidRPr="00DE70C2">
        <w:t>ust</w:t>
      </w:r>
      <w:proofErr w:type="spellEnd"/>
      <w:r w:rsidRPr="00DE70C2">
        <w:t xml:space="preserve">. § 2 odst. 1 písm. c) ZSZ nebo jím ovládaná osoba nevlastní podíl představující alespoň 25 % účasti společníka v žádné z osob, jejichž prostřednictvím </w:t>
      </w:r>
      <w:r w:rsidRPr="00DE70C2">
        <w:rPr>
          <w:rFonts w:cstheme="minorHAnsi"/>
          <w:sz w:val="19"/>
          <w:szCs w:val="19"/>
        </w:rPr>
        <w:t>Zhotovi</w:t>
      </w:r>
      <w:r w:rsidRPr="00DE70C2">
        <w:t xml:space="preserve">tel v řízení vedoucím k uzavření této </w:t>
      </w:r>
      <w:r w:rsidR="00FA3A64" w:rsidRPr="00DE70C2">
        <w:t>S</w:t>
      </w:r>
      <w:r w:rsidRPr="00DE70C2">
        <w:t>mlouvy prokazoval kvalifikaci.</w:t>
      </w:r>
    </w:p>
    <w:p w14:paraId="28377319" w14:textId="0D0C7F28" w:rsidR="008F1B1D" w:rsidRPr="00DE70C2" w:rsidRDefault="008F1B1D">
      <w:pPr>
        <w:pStyle w:val="02-ODST-2"/>
        <w:numPr>
          <w:ilvl w:val="1"/>
          <w:numId w:val="1"/>
        </w:numPr>
        <w:tabs>
          <w:tab w:val="num" w:pos="4058"/>
        </w:tabs>
      </w:pPr>
      <w:r w:rsidRPr="00DE70C2">
        <w:t xml:space="preserve">Pokud po uzavření této </w:t>
      </w:r>
      <w:r w:rsidR="00704115" w:rsidRPr="00DE70C2">
        <w:t>S</w:t>
      </w:r>
      <w:r w:rsidRPr="00DE70C2">
        <w:t xml:space="preserve">mlouvy veřejný funkcionář uvedený v </w:t>
      </w:r>
      <w:proofErr w:type="spellStart"/>
      <w:r w:rsidRPr="00DE70C2">
        <w:t>ust</w:t>
      </w:r>
      <w:proofErr w:type="spellEnd"/>
      <w:r w:rsidRPr="00DE70C2">
        <w:t xml:space="preserve">. § 2 odst. 1 písm. c) ZSZ nebo jím ovládaná osoba nabude do vlastnictví podíl představující alespoň 25 % účasti společníka v </w:t>
      </w:r>
      <w:r w:rsidRPr="00DE70C2">
        <w:rPr>
          <w:rFonts w:cstheme="minorHAnsi"/>
          <w:sz w:val="19"/>
          <w:szCs w:val="19"/>
        </w:rPr>
        <w:t>Zhotovi</w:t>
      </w:r>
      <w:r w:rsidRPr="00DE70C2">
        <w:t xml:space="preserve">teli nebo v osobě, jejímž prostřednictvím Zhotovitel v řízení vedoucím k uzavření této </w:t>
      </w:r>
      <w:r w:rsidR="00704115" w:rsidRPr="00DE70C2">
        <w:t>S</w:t>
      </w:r>
      <w:r w:rsidRPr="00DE70C2">
        <w:t xml:space="preserve">mlouvy prokazoval kvalifikaci, zavazuje se Zhotovitel o této skutečnosti písemně vyrozumět Objednatele bez zbytečného odkladu po jejím vzniku, nejpozději však do pěti (5) pracovních dnů po jejím vzniku. </w:t>
      </w:r>
    </w:p>
    <w:p w14:paraId="724742B2" w14:textId="64D54BAC" w:rsidR="008F1B1D" w:rsidRPr="00DE70C2" w:rsidRDefault="008F1B1D">
      <w:pPr>
        <w:pStyle w:val="02-ODST-2"/>
        <w:numPr>
          <w:ilvl w:val="1"/>
          <w:numId w:val="1"/>
        </w:numPr>
        <w:tabs>
          <w:tab w:val="num" w:pos="4058"/>
        </w:tabs>
      </w:pPr>
      <w:r w:rsidRPr="00DE70C2">
        <w:t xml:space="preserve">Zhotovitel se zavazuje, že po dobu účinnosti této </w:t>
      </w:r>
      <w:r w:rsidR="00704115" w:rsidRPr="00DE70C2">
        <w:t>S</w:t>
      </w:r>
      <w:r w:rsidRPr="00DE70C2">
        <w:t xml:space="preserve">mlouvy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w:t>
      </w:r>
      <w:r w:rsidRPr="00DE70C2">
        <w:rPr>
          <w:rFonts w:cstheme="minorHAnsi"/>
          <w:sz w:val="19"/>
          <w:szCs w:val="19"/>
        </w:rPr>
        <w:t>Zhotovi</w:t>
      </w:r>
      <w:r w:rsidRPr="00DE70C2">
        <w:t xml:space="preserve">tel v řízení vedoucím k uzavření této </w:t>
      </w:r>
      <w:r w:rsidR="00704115" w:rsidRPr="00DE70C2">
        <w:t>S</w:t>
      </w:r>
      <w:r w:rsidRPr="00DE70C2">
        <w:t>mlouvy prokazoval kvalifikaci, uvedených v evidenci skutečných majitelů bez zbytečného odkladu po jejich změně, nejpozději však do pěti (5) pracovních dnů po jejich změně.</w:t>
      </w:r>
    </w:p>
    <w:p w14:paraId="32D6A4D8" w14:textId="77777777" w:rsidR="008F1B1D" w:rsidRPr="00DE70C2" w:rsidRDefault="008F1B1D" w:rsidP="008F1B1D">
      <w:pPr>
        <w:pStyle w:val="02-ODST-2"/>
        <w:tabs>
          <w:tab w:val="clear" w:pos="1080"/>
        </w:tabs>
        <w:ind w:firstLine="0"/>
      </w:pPr>
      <w:permStart w:id="887960556" w:edGrp="everyone"/>
    </w:p>
    <w:p w14:paraId="6F7EC7CF" w14:textId="77777777" w:rsidR="008F1B1D" w:rsidRPr="00DE70C2" w:rsidRDefault="008F1B1D" w:rsidP="008F1B1D">
      <w:pPr>
        <w:spacing w:after="80"/>
        <w:ind w:left="283" w:firstLine="284"/>
        <w:rPr>
          <w:rFonts w:cstheme="minorHAnsi"/>
          <w:sz w:val="19"/>
          <w:szCs w:val="19"/>
        </w:rPr>
      </w:pPr>
      <w:r w:rsidRPr="00DE70C2">
        <w:rPr>
          <w:rFonts w:cstheme="minorHAnsi"/>
          <w:bCs/>
          <w:i/>
          <w:iCs/>
          <w:sz w:val="19"/>
          <w:szCs w:val="19"/>
        </w:rPr>
        <w:t>Alternativní varianta pro právnické osoby se sídlem v České republice</w:t>
      </w:r>
    </w:p>
    <w:p w14:paraId="6DC44C21" w14:textId="77777777" w:rsidR="008F1B1D" w:rsidRPr="00DE70C2" w:rsidRDefault="008F1B1D" w:rsidP="008F1B1D">
      <w:pPr>
        <w:spacing w:after="160"/>
        <w:ind w:left="567"/>
        <w:rPr>
          <w:rFonts w:cstheme="minorHAnsi"/>
          <w:sz w:val="19"/>
          <w:szCs w:val="19"/>
        </w:rPr>
      </w:pPr>
      <w:r w:rsidRPr="00DE70C2">
        <w:rPr>
          <w:rFonts w:cstheme="minorHAnsi"/>
          <w:sz w:val="19"/>
          <w:szCs w:val="19"/>
        </w:rPr>
        <w:t>Zhotovitel prohlašuje, že má v evidenci skutečných majitelů zapsány úplné, přesné a aktuální údaje o svém skutečném majiteli, které odpovídají požadavkům zákona č. 37/2021 Sb., o evidenci skutečných majitelů, ve znění pozdějších předpisů (dále jen „</w:t>
      </w:r>
      <w:r w:rsidRPr="00DE70C2">
        <w:rPr>
          <w:rFonts w:cstheme="minorHAnsi"/>
          <w:b/>
          <w:bCs/>
          <w:sz w:val="19"/>
          <w:szCs w:val="19"/>
        </w:rPr>
        <w:t>ZESM</w:t>
      </w:r>
      <w:r w:rsidRPr="00DE70C2">
        <w:rPr>
          <w:rFonts w:cstheme="minorHAnsi"/>
          <w:sz w:val="19"/>
          <w:szCs w:val="19"/>
        </w:rPr>
        <w:t>“). Zhotovitel současně prohlašuje, že jeho skutečným majitelem zapsaným v evidenci skutečných majitelů z titulu osoby s koncovým vlivem není veřejný funkcionář uvedený v </w:t>
      </w:r>
      <w:proofErr w:type="spellStart"/>
      <w:r w:rsidRPr="00DE70C2">
        <w:rPr>
          <w:rFonts w:cstheme="minorHAnsi"/>
          <w:sz w:val="19"/>
          <w:szCs w:val="19"/>
        </w:rPr>
        <w:t>ust</w:t>
      </w:r>
      <w:proofErr w:type="spellEnd"/>
      <w:r w:rsidRPr="00DE70C2">
        <w:rPr>
          <w:rFonts w:cstheme="minorHAnsi"/>
          <w:sz w:val="19"/>
          <w:szCs w:val="19"/>
        </w:rPr>
        <w:t>. § 2 odst. 1 písm. c) ZSZ.</w:t>
      </w:r>
    </w:p>
    <w:p w14:paraId="1EA9789D" w14:textId="2462B49D" w:rsidR="008F1B1D" w:rsidRPr="00DE70C2" w:rsidRDefault="008F1B1D" w:rsidP="008F1B1D">
      <w:pPr>
        <w:spacing w:after="160"/>
        <w:ind w:left="567"/>
        <w:rPr>
          <w:rFonts w:cstheme="minorHAnsi"/>
          <w:sz w:val="19"/>
          <w:szCs w:val="19"/>
        </w:rPr>
      </w:pPr>
      <w:r w:rsidRPr="00DE70C2">
        <w:rPr>
          <w:rFonts w:cstheme="minorHAnsi"/>
          <w:sz w:val="19"/>
          <w:szCs w:val="19"/>
        </w:rPr>
        <w:t xml:space="preserve">Zhotovitel prohlašuje, že poddodavatel, jehož prostřednictvím Zhotovitel v řízení vedoucím k uzavření této </w:t>
      </w:r>
      <w:r w:rsidR="00D81BA2">
        <w:rPr>
          <w:rFonts w:cstheme="minorHAnsi"/>
          <w:sz w:val="19"/>
          <w:szCs w:val="19"/>
        </w:rPr>
        <w:t>S</w:t>
      </w:r>
      <w:r w:rsidRPr="00DE70C2">
        <w:rPr>
          <w:rFonts w:cstheme="minorHAnsi"/>
          <w:sz w:val="19"/>
          <w:szCs w:val="19"/>
        </w:rPr>
        <w:t xml:space="preserve">mlouvy prokazoval kvalifikaci, má v evidenci skutečných majitelů zapsány úplné, přesné a aktuální údaje o svém skutečném majiteli, které odpovídají požadavkům ZESM, přičemž jeho </w:t>
      </w:r>
      <w:r w:rsidRPr="00DE70C2">
        <w:rPr>
          <w:rFonts w:cstheme="minorHAnsi"/>
          <w:bCs/>
          <w:sz w:val="19"/>
          <w:szCs w:val="19"/>
        </w:rPr>
        <w:t>skutečným majitelem zapsaným v této evidenci z titulu osoby s koncovým vlivem není</w:t>
      </w:r>
      <w:r w:rsidRPr="00DE70C2">
        <w:rPr>
          <w:rFonts w:cstheme="minorHAnsi"/>
          <w:sz w:val="19"/>
          <w:szCs w:val="19"/>
        </w:rPr>
        <w:t xml:space="preserve"> </w:t>
      </w:r>
      <w:r w:rsidRPr="00DE70C2">
        <w:rPr>
          <w:rFonts w:cstheme="minorHAnsi"/>
          <w:bCs/>
          <w:sz w:val="19"/>
          <w:szCs w:val="19"/>
        </w:rPr>
        <w:t>veřejný funkcionář uvedený v </w:t>
      </w:r>
      <w:proofErr w:type="spellStart"/>
      <w:r w:rsidRPr="00DE70C2">
        <w:rPr>
          <w:rFonts w:cstheme="minorHAnsi"/>
          <w:bCs/>
          <w:sz w:val="19"/>
          <w:szCs w:val="19"/>
        </w:rPr>
        <w:t>ust</w:t>
      </w:r>
      <w:proofErr w:type="spellEnd"/>
      <w:r w:rsidRPr="00DE70C2">
        <w:rPr>
          <w:rFonts w:cstheme="minorHAnsi"/>
          <w:bCs/>
          <w:sz w:val="19"/>
          <w:szCs w:val="19"/>
        </w:rPr>
        <w:t>. § 2 odst. 1 písm. c) ZSZ</w:t>
      </w:r>
      <w:r w:rsidRPr="00DE70C2">
        <w:rPr>
          <w:rFonts w:cstheme="minorHAnsi"/>
          <w:sz w:val="19"/>
          <w:szCs w:val="19"/>
        </w:rPr>
        <w:t>.</w:t>
      </w:r>
    </w:p>
    <w:p w14:paraId="6684E4CB" w14:textId="77777777" w:rsidR="008F1B1D" w:rsidRPr="00DE70C2" w:rsidRDefault="008F1B1D" w:rsidP="008F1B1D">
      <w:pPr>
        <w:keepNext/>
        <w:keepLines/>
        <w:spacing w:after="80"/>
        <w:ind w:left="283" w:firstLine="284"/>
        <w:rPr>
          <w:rFonts w:cstheme="minorHAnsi"/>
          <w:sz w:val="19"/>
          <w:szCs w:val="19"/>
        </w:rPr>
      </w:pPr>
      <w:r w:rsidRPr="00DE70C2">
        <w:rPr>
          <w:rFonts w:cstheme="minorHAnsi"/>
          <w:bCs/>
          <w:i/>
          <w:iCs/>
          <w:sz w:val="19"/>
          <w:szCs w:val="19"/>
        </w:rPr>
        <w:lastRenderedPageBreak/>
        <w:t>Alternativní varianta pro právnické osoby se sídlem v zahraničí</w:t>
      </w:r>
    </w:p>
    <w:p w14:paraId="134A1DB6" w14:textId="77777777" w:rsidR="008F1B1D" w:rsidRPr="00DE70C2" w:rsidRDefault="008F1B1D" w:rsidP="008F1B1D">
      <w:pPr>
        <w:spacing w:after="160"/>
        <w:ind w:left="567"/>
        <w:rPr>
          <w:rFonts w:cstheme="minorHAnsi"/>
          <w:sz w:val="19"/>
          <w:szCs w:val="19"/>
        </w:rPr>
      </w:pPr>
      <w:r w:rsidRPr="00DE70C2">
        <w:rPr>
          <w:rFonts w:cstheme="minorHAnsi"/>
          <w:sz w:val="19"/>
          <w:szCs w:val="19"/>
        </w:rPr>
        <w:t>Zhotovitel prohlašuje, že má v zahraniční evidenci obdobné evidenci skutečných majitelů podle zákona č. 37/2021 Sb., o evidenci skutečných majitelů, ve znění pozdějších předpisů (dále jen „</w:t>
      </w:r>
      <w:r w:rsidRPr="00DE70C2">
        <w:rPr>
          <w:rFonts w:cstheme="minorHAnsi"/>
          <w:sz w:val="19"/>
          <w:szCs w:val="19"/>
          <w:u w:val="single"/>
        </w:rPr>
        <w:t>ZESM</w:t>
      </w:r>
      <w:r w:rsidRPr="00DE70C2">
        <w:rPr>
          <w:rFonts w:cstheme="minorHAnsi"/>
          <w:sz w:val="19"/>
          <w:szCs w:val="19"/>
        </w:rPr>
        <w:t>“), zapsány úplné, přesné a aktuální údaje o svém skutečném majiteli, případně nemá povinnost mít v zahraniční evidenci tyto údaje zapsány nebo taková zahraniční evidence není příslušným státem vedena.</w:t>
      </w:r>
    </w:p>
    <w:p w14:paraId="1D627A0E" w14:textId="18095C91" w:rsidR="008F1B1D" w:rsidRPr="00DE70C2" w:rsidRDefault="008F1B1D" w:rsidP="008F1B1D">
      <w:pPr>
        <w:pStyle w:val="Odstavec2"/>
        <w:numPr>
          <w:ilvl w:val="0"/>
          <w:numId w:val="0"/>
        </w:numPr>
        <w:spacing w:before="120"/>
        <w:ind w:left="567"/>
        <w:rPr>
          <w:rFonts w:cstheme="minorHAnsi"/>
          <w:sz w:val="19"/>
          <w:szCs w:val="19"/>
        </w:rPr>
      </w:pPr>
      <w:r w:rsidRPr="00DE70C2">
        <w:rPr>
          <w:rFonts w:cstheme="minorHAnsi"/>
          <w:sz w:val="19"/>
          <w:szCs w:val="19"/>
        </w:rPr>
        <w:t xml:space="preserve">Zhotovitel prohlašuje, že poddodavatel, jehož prostřednictvím Zhotovitel v řízení vedoucím k uzavření této </w:t>
      </w:r>
      <w:r w:rsidR="00D81BA2">
        <w:rPr>
          <w:rFonts w:cstheme="minorHAnsi"/>
          <w:sz w:val="19"/>
          <w:szCs w:val="19"/>
        </w:rPr>
        <w:t>S</w:t>
      </w:r>
      <w:r w:rsidRPr="00DE70C2">
        <w:rPr>
          <w:rFonts w:cstheme="minorHAnsi"/>
          <w:sz w:val="19"/>
          <w:szCs w:val="19"/>
        </w:rPr>
        <w:t>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ermEnd w:id="887960556"/>
    <w:p w14:paraId="7468893F" w14:textId="784BAB6A" w:rsidR="00966E28" w:rsidRPr="00DE70C2" w:rsidRDefault="00966E28">
      <w:pPr>
        <w:pStyle w:val="02-ODST-2"/>
        <w:numPr>
          <w:ilvl w:val="1"/>
          <w:numId w:val="1"/>
        </w:numPr>
        <w:tabs>
          <w:tab w:val="num" w:pos="4058"/>
        </w:tabs>
      </w:pPr>
      <w:r w:rsidRPr="00DE70C2">
        <w:t xml:space="preserve">Zhotovitel prohlašuje a zavazuje se, že po dobu účinnosti této Smlouvy nebude podléhat Zhotovitel, jeho statutární zástupci, jeho společníci (jedná-li se o právnickou osobu), koneční vlastnící/beneficienti (obmyšlení), skuteční majitelé, osoba ovládající Zhotovitele či vykonávající vliv ve Zhotoviteli a/nebo osoba mající jinou kontrolu nad Zhotovitelem a ani jím poskytované plnění předmětu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w:t>
      </w:r>
      <w:r w:rsidR="00D95E03" w:rsidRPr="00DE70C2">
        <w:t>2</w:t>
      </w:r>
      <w:r w:rsidRPr="00DE70C2">
        <w:t xml:space="preserve"> této Smlouvy.</w:t>
      </w:r>
    </w:p>
    <w:p w14:paraId="13582839" w14:textId="622F462E" w:rsidR="00966E28" w:rsidRPr="00DE70C2" w:rsidRDefault="00966E28">
      <w:pPr>
        <w:pStyle w:val="02-ODST-2"/>
        <w:numPr>
          <w:ilvl w:val="1"/>
          <w:numId w:val="1"/>
        </w:numPr>
        <w:tabs>
          <w:tab w:val="num" w:pos="4058"/>
        </w:tabs>
      </w:pPr>
      <w:r w:rsidRPr="00DE70C2">
        <w:t xml:space="preserve">Zhotovitel se současně zavazuje písemně vyrozumět Objednatele o změně údajů a skutečností, o nichž činil čestné prohlášení o nepodléhání omezujícím opatření, které je přílohou č. </w:t>
      </w:r>
      <w:r w:rsidR="00D95E03" w:rsidRPr="00DE70C2">
        <w:t>2</w:t>
      </w:r>
      <w:r w:rsidRPr="00DE70C2">
        <w:t xml:space="preserve"> této Smlouvy, a to bez zbytečného odkladu, nejpozději však do pěti (5) pracovních dnů ode dne, kdy se Zhotovitel o takové změně dozvěděl a/nebo měl dozvědět.</w:t>
      </w:r>
    </w:p>
    <w:p w14:paraId="7B381B0F" w14:textId="77777777" w:rsidR="00800AB1" w:rsidRDefault="006F2497">
      <w:pPr>
        <w:pStyle w:val="02-ODST-2"/>
        <w:numPr>
          <w:ilvl w:val="1"/>
          <w:numId w:val="1"/>
        </w:numPr>
        <w:tabs>
          <w:tab w:val="num" w:pos="4058"/>
        </w:tabs>
      </w:pPr>
      <w:r>
        <w:t>Zánik této Smlouvy je</w:t>
      </w:r>
      <w:r w:rsidR="00800AB1">
        <w:t xml:space="preserve"> upraven ve VOP a této Smlouvě.</w:t>
      </w:r>
    </w:p>
    <w:p w14:paraId="50D67D0C" w14:textId="49BD38C8" w:rsidR="00966E28" w:rsidRPr="00DE70C2" w:rsidRDefault="00966E28">
      <w:pPr>
        <w:pStyle w:val="02-ODST-2"/>
        <w:numPr>
          <w:ilvl w:val="1"/>
          <w:numId w:val="1"/>
        </w:numPr>
        <w:tabs>
          <w:tab w:val="num" w:pos="4058"/>
        </w:tabs>
      </w:pPr>
      <w:r w:rsidRPr="00DE70C2">
        <w:t>Objednatel je oprávněn od této Smlouvy odstoupit také v případě, že Zhotovitel dle odst. 10.3. této Smlouvy nevyrozuměl Objednatele o snížení výše pojistného plnění pod minimální stanovenou výši nebo o ukončení pojistné smlouvy a se splněním této povinnosti je v prodlení alespoň 10 pracovních dní.</w:t>
      </w:r>
    </w:p>
    <w:p w14:paraId="306CCDC9" w14:textId="5C2B6B51" w:rsidR="00966E28" w:rsidRPr="00DE70C2" w:rsidRDefault="00966E28">
      <w:pPr>
        <w:pStyle w:val="02-ODST-2"/>
        <w:numPr>
          <w:ilvl w:val="1"/>
          <w:numId w:val="1"/>
        </w:numPr>
        <w:tabs>
          <w:tab w:val="num" w:pos="4058"/>
        </w:tabs>
      </w:pPr>
      <w:r w:rsidRPr="00DE70C2">
        <w:t>Objednatel je oprávněn od této Smlouvy odstoupit také v případě, že Zhotoviteli bude pozastaveno provádění Díla dle odst. 10.4. Smlouvy.</w:t>
      </w:r>
    </w:p>
    <w:p w14:paraId="65F121A2" w14:textId="17DA808D" w:rsidR="008F1B1D" w:rsidRPr="00DE70C2" w:rsidRDefault="008F1B1D">
      <w:pPr>
        <w:pStyle w:val="02-ODST-2"/>
        <w:numPr>
          <w:ilvl w:val="1"/>
          <w:numId w:val="1"/>
        </w:numPr>
        <w:tabs>
          <w:tab w:val="num" w:pos="4058"/>
        </w:tabs>
      </w:pPr>
      <w:r w:rsidRPr="00DE70C2">
        <w:t xml:space="preserve">Objednatel je oprávněn od této Smlouvy odstoupit v případě, že Zhotovitel uvedl nepravdivé údaje v čestném prohlášení o neexistenci střetu zájmů a pravdivosti údajů o skutečném majiteli, které je přílohou č. </w:t>
      </w:r>
      <w:r w:rsidR="00445277" w:rsidRPr="00DE70C2">
        <w:t>1</w:t>
      </w:r>
      <w:r w:rsidRPr="00DE70C2">
        <w:t xml:space="preserve"> této </w:t>
      </w:r>
      <w:r w:rsidR="00966E28" w:rsidRPr="00DE70C2">
        <w:t>S</w:t>
      </w:r>
      <w:r w:rsidRPr="00DE70C2">
        <w:t>mlouvy.</w:t>
      </w:r>
    </w:p>
    <w:p w14:paraId="6EA426AE" w14:textId="781E8587" w:rsidR="008F1B1D" w:rsidRPr="00DE70C2" w:rsidRDefault="008F1B1D">
      <w:pPr>
        <w:pStyle w:val="02-ODST-2"/>
        <w:numPr>
          <w:ilvl w:val="1"/>
          <w:numId w:val="1"/>
        </w:numPr>
        <w:tabs>
          <w:tab w:val="num" w:pos="4058"/>
        </w:tabs>
      </w:pPr>
      <w:bookmarkStart w:id="11" w:name="_Hlk97642548"/>
      <w:r w:rsidRPr="00DE70C2">
        <w:t>Objednatel je oprávněn od této Smlouvy odstoupit také v případě, že Zhotovitel ve lhůtě dle odst. 1</w:t>
      </w:r>
      <w:r w:rsidR="00966E28" w:rsidRPr="00DE70C2">
        <w:t>2</w:t>
      </w:r>
      <w:r w:rsidRPr="00DE70C2">
        <w:t xml:space="preserve">.12 této Smlouvy nevyrozuměl Objednatele </w:t>
      </w:r>
      <w:bookmarkEnd w:id="11"/>
      <w:r w:rsidRPr="00DE70C2">
        <w:t>o takové změně v zápisu údajů o jeho skutečném majiteli nebo o změně v zápisu údajů o skutečném majiteli poddodavatele, jehož prostřednictvím Zhotovitel v řízení vedoucím k uzavření této Smlouvy prokazoval kvalifikaci, při které byl jako skutečný majitel Zhotovitele nebo poddodavatele do evidence zapsán veřejný funkcionář uvedený v </w:t>
      </w:r>
      <w:proofErr w:type="spellStart"/>
      <w:r w:rsidRPr="00DE70C2">
        <w:t>ust</w:t>
      </w:r>
      <w:proofErr w:type="spellEnd"/>
      <w:r w:rsidRPr="00DE70C2">
        <w:t>. § 2 odst. 1 písm. c) ZSZ.</w:t>
      </w:r>
    </w:p>
    <w:p w14:paraId="2A6CD175" w14:textId="793A3162" w:rsidR="008F1B1D" w:rsidRPr="00DE70C2" w:rsidRDefault="00966E28">
      <w:pPr>
        <w:pStyle w:val="02-ODST-2"/>
        <w:numPr>
          <w:ilvl w:val="1"/>
          <w:numId w:val="1"/>
        </w:numPr>
        <w:tabs>
          <w:tab w:val="num" w:pos="4058"/>
        </w:tabs>
      </w:pPr>
      <w:bookmarkStart w:id="12" w:name="_Hlk98143967"/>
      <w:r w:rsidRPr="00DE70C2">
        <w:t xml:space="preserve">Objednatel je oprávněn od této Smlouvy odstoupit v případě, že Zhotovitel uvedl nepravdivé údaje v čestném prohlášení o nepodléhání omezujícím opatřením, které je přílohou č. </w:t>
      </w:r>
      <w:r w:rsidR="00D81BA2">
        <w:t>2</w:t>
      </w:r>
      <w:r w:rsidRPr="00DE70C2">
        <w:t xml:space="preserve"> této Smlouvy.</w:t>
      </w:r>
    </w:p>
    <w:p w14:paraId="4B06D271" w14:textId="0950EDAC" w:rsidR="001E7D1B" w:rsidRPr="00DE70C2" w:rsidRDefault="00966E28">
      <w:pPr>
        <w:pStyle w:val="02-ODST-2"/>
        <w:numPr>
          <w:ilvl w:val="1"/>
          <w:numId w:val="1"/>
        </w:numPr>
        <w:tabs>
          <w:tab w:val="num" w:pos="4058"/>
        </w:tabs>
      </w:pPr>
      <w:r w:rsidRPr="00DE70C2">
        <w:t xml:space="preserve">Objednatel je oprávněn od této Smlouvy odstoupit také v případě, že Zhotovitel nevyrozuměl Objednatele o změně údajů a skutečností, o nichž činil Zhotovitel čestné prohlášení o nepodléhání omezujícím opatřením, které je přílohou č. </w:t>
      </w:r>
      <w:r w:rsidR="00445277" w:rsidRPr="00DE70C2">
        <w:t>2</w:t>
      </w:r>
      <w:r w:rsidRPr="00DE70C2">
        <w:t xml:space="preserve"> této Smlouvy a které vedou k jeho nepravdivosti, a to ve lhůtě stanovené v ustanovení 12.14. této Smlouvy.</w:t>
      </w:r>
    </w:p>
    <w:bookmarkEnd w:id="12"/>
    <w:p w14:paraId="7EE6724C" w14:textId="77777777" w:rsidR="00655C3C" w:rsidRPr="00DE70C2" w:rsidRDefault="00655C3C">
      <w:pPr>
        <w:pStyle w:val="lnek"/>
        <w:spacing w:before="480"/>
        <w:ind w:left="17"/>
        <w:rPr>
          <w:iCs/>
        </w:rPr>
      </w:pPr>
      <w:r w:rsidRPr="00DE70C2">
        <w:rPr>
          <w:iCs/>
        </w:rPr>
        <w:t>Závěrečná ujednání</w:t>
      </w:r>
    </w:p>
    <w:p w14:paraId="69BBC711" w14:textId="77777777" w:rsidR="00655C3C" w:rsidRPr="00DE70C2" w:rsidRDefault="0021315A">
      <w:pPr>
        <w:pStyle w:val="Odstavec2"/>
      </w:pPr>
      <w:r w:rsidRPr="00DE70C2">
        <w:rPr>
          <w:iCs/>
        </w:rPr>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w:t>
      </w:r>
      <w:r w:rsidRPr="00DE70C2">
        <w:t>i neplatného ustanovení této Smlouvy.</w:t>
      </w:r>
    </w:p>
    <w:p w14:paraId="63D0C1F2" w14:textId="03B0ED01" w:rsidR="00D17CE0" w:rsidRPr="00DE70C2" w:rsidRDefault="00D17CE0">
      <w:pPr>
        <w:pStyle w:val="Odstavec2"/>
      </w:pPr>
      <w:r w:rsidRPr="00DE70C2">
        <w:lastRenderedPageBreak/>
        <w:t>Tato Smlouva a veškeré právní vztahy z ní vzniklé se řídí příslušnými ustanoveními zákona č. 89/2012 Sb., občanského zákoníku, a ostatními závaznými právními předpisy českého právního řádu.</w:t>
      </w:r>
      <w:r w:rsidR="006857A4" w:rsidRPr="00DE70C2">
        <w:t xml:space="preserve"> Smluvní strany si výslovně sjednávají, že ustanovení § 1765, § 1766, § 2609 z</w:t>
      </w:r>
      <w:r w:rsidR="002525FB" w:rsidRPr="00DE70C2">
        <w:t>.</w:t>
      </w:r>
      <w:r w:rsidR="006857A4" w:rsidRPr="00DE70C2">
        <w:t xml:space="preserve"> č. 89/2012 Sb., občanského zákoníku, se na vztah založený touto Smlouvou nepoužijí</w:t>
      </w:r>
      <w:r w:rsidR="002525FB" w:rsidRPr="00DE70C2">
        <w:t xml:space="preserve">. Smluvní strany se dále s ohledem na povahu Smlouvy dohodly, že Zhotovitel přebírá na sebe nebezpečí změny okolností ve smyslu </w:t>
      </w:r>
      <w:proofErr w:type="spellStart"/>
      <w:r w:rsidR="002525FB" w:rsidRPr="00DE70C2">
        <w:t>ust</w:t>
      </w:r>
      <w:proofErr w:type="spellEnd"/>
      <w:r w:rsidR="002525FB" w:rsidRPr="00DE70C2">
        <w:t xml:space="preserve">. § 2620, odst. 2, z. č. 89/2012 Sb., občanského zákoníku, a dále že bez předchozího písemného souhlasu Objednatele Zhotovitel nepřevede svá práva a povinnosti ze Smlouvy ani její části třetí osobě podle </w:t>
      </w:r>
      <w:proofErr w:type="spellStart"/>
      <w:r w:rsidR="002525FB" w:rsidRPr="00DE70C2">
        <w:t>ust</w:t>
      </w:r>
      <w:proofErr w:type="spellEnd"/>
      <w:r w:rsidR="002525FB" w:rsidRPr="00DE70C2">
        <w:t>. §§ 1895-1900 z. č. 89/2012 Sb., občanského zákoníku</w:t>
      </w:r>
      <w:r w:rsidR="006857A4" w:rsidRPr="00DE70C2">
        <w:t>.</w:t>
      </w:r>
    </w:p>
    <w:p w14:paraId="35810353" w14:textId="54755D5D" w:rsidR="00042CB1" w:rsidRPr="00DE70C2" w:rsidRDefault="00042CB1">
      <w:pPr>
        <w:pStyle w:val="Odstavec2"/>
      </w:pPr>
      <w:bookmarkStart w:id="13" w:name="_Hlk132204012"/>
      <w:r w:rsidRPr="00DE70C2">
        <w:t>Smluvní strany se zároveň dohodly, že Zhotovitel je oprávněn postoupit tuto Smlouvu jako celek či jednotlivá práva a/nebo povinnosti z ní plynoucí na třetí osoby pouze s předchozím souhlasem Objednatele.</w:t>
      </w:r>
      <w:bookmarkEnd w:id="13"/>
    </w:p>
    <w:p w14:paraId="38045525" w14:textId="4AE5B605" w:rsidR="004121E3" w:rsidRPr="00DE70C2" w:rsidRDefault="004121E3">
      <w:pPr>
        <w:pStyle w:val="Odstavec2"/>
      </w:pPr>
      <w:r w:rsidRPr="00DE70C2">
        <w:t xml:space="preserve">Tato Smlouva není převoditelná rubopisem. </w:t>
      </w:r>
    </w:p>
    <w:p w14:paraId="5AAD5AE5" w14:textId="77777777" w:rsidR="0098245A" w:rsidRPr="00DE70C2" w:rsidRDefault="0098245A">
      <w:pPr>
        <w:pStyle w:val="Odstavec2"/>
      </w:pPr>
      <w:r w:rsidRPr="00DE70C2">
        <w:t>Smluvní strany prohlašují, že veškeré podmínky plnění, zejména práva a povinnosti, sankce za porušení Smlouvy, které byly mezi nimi v souvislosti s Dílem ujednány, jsou obsaženy v textu této Smlouvy</w:t>
      </w:r>
      <w:r w:rsidRPr="00DE70C2">
        <w:rPr>
          <w:b/>
          <w:bCs/>
        </w:rPr>
        <w:t xml:space="preserve"> </w:t>
      </w:r>
      <w:r w:rsidRPr="00DE70C2">
        <w:rPr>
          <w:bCs/>
        </w:rPr>
        <w:t>včetně jejích příloh, Závazných podkladech a dokumentech, na které Smlouva výslovně odkazuje</w:t>
      </w:r>
      <w:r w:rsidRPr="00DE70C2">
        <w:t xml:space="preserve">. Smluvní strany výslovně prohlašují, že ke dni uzavření této Smlouvy se </w:t>
      </w:r>
      <w:proofErr w:type="gramStart"/>
      <w:r w:rsidRPr="00DE70C2">
        <w:t>ruší</w:t>
      </w:r>
      <w:proofErr w:type="gramEnd"/>
      <w:r w:rsidRPr="00DE70C2">
        <w:t xml:space="preserve"> veškerá případná ujednání a dohody, které by se týkaly shodného předmětu plnění a tyto jsou v plném rozsahu nahrazeny ujednáními obsaženými v této Smlouvě, tj. neexistuje žádné jiné ujednání, které by tuto Smlouvu ke dni jejího uzavření doplňovalo nebo měnilo. </w:t>
      </w:r>
    </w:p>
    <w:p w14:paraId="4784F84E" w14:textId="5BF52CCF" w:rsidR="0098245A" w:rsidRPr="00DE70C2" w:rsidRDefault="0098245A">
      <w:pPr>
        <w:pStyle w:val="Odstavec2"/>
      </w:pPr>
      <w:r w:rsidRPr="00DE70C2">
        <w:t xml:space="preserve">Jakékoliv jednání předvídané v této Smlouvě, musí být učiněno, není-li ve Smlouvě výslovně stanoveno jinak, písemně v listinné podobě a musí být s vyloučením </w:t>
      </w:r>
      <w:proofErr w:type="spellStart"/>
      <w:r w:rsidRPr="00DE70C2">
        <w:t>ust</w:t>
      </w:r>
      <w:proofErr w:type="spellEnd"/>
      <w:r w:rsidRPr="00DE70C2">
        <w:t>. § 566 zák. č. 89/2012 Sb., občanský zákoník, řádně podepsané oprávněnými osobami. Jakékoliv jiné jednání, včetně e-mailové korespondence, je bez právního významu, není-li ve Smlouvě výslovně stanoveno jinak</w:t>
      </w:r>
    </w:p>
    <w:p w14:paraId="53369E81" w14:textId="6E1D9F7F" w:rsidR="00BA59A8" w:rsidRPr="00DE70C2" w:rsidRDefault="00BA59A8">
      <w:pPr>
        <w:pStyle w:val="Odstavec2"/>
      </w:pPr>
      <w:r w:rsidRPr="00DE70C2">
        <w:t>Veškeré změny a doplnění této Smlouvy mohou být provedeny, pouze pokud to právní předpisy umožňují, a to pouze vzestupně číslovanými písemnými dodatky, podepsanými oprávněnými zástupci obou Smluvních stran.</w:t>
      </w:r>
    </w:p>
    <w:p w14:paraId="716B905B" w14:textId="71208A1E" w:rsidR="00BA59A8" w:rsidRPr="005A45D4" w:rsidRDefault="00BA59A8">
      <w:pPr>
        <w:pStyle w:val="Odstavec2"/>
        <w:rPr>
          <w:rFonts w:cs="Arial"/>
        </w:rPr>
      </w:pPr>
      <w:bookmarkStart w:id="14" w:name="_Ref321332148"/>
      <w:r w:rsidRPr="005A45D4">
        <w:rPr>
          <w:rFonts w:cs="Arial"/>
        </w:rPr>
        <w:t>Nedílnou součástí této Smlouvy jsou přílohy:</w:t>
      </w:r>
      <w:bookmarkEnd w:id="14"/>
    </w:p>
    <w:p w14:paraId="50854410" w14:textId="6E9C9995" w:rsidR="001E7D1B" w:rsidRPr="005A45D4" w:rsidRDefault="001E7D1B">
      <w:pPr>
        <w:pStyle w:val="Odstavecseseznamem"/>
        <w:numPr>
          <w:ilvl w:val="0"/>
          <w:numId w:val="9"/>
        </w:numPr>
        <w:spacing w:after="120"/>
        <w:ind w:left="1145" w:hanging="357"/>
        <w:rPr>
          <w:rFonts w:ascii="Arial" w:hAnsi="Arial" w:cs="Arial"/>
          <w:sz w:val="20"/>
          <w:szCs w:val="20"/>
        </w:rPr>
      </w:pPr>
      <w:permStart w:id="833049069" w:edGrp="everyone"/>
      <w:r w:rsidRPr="005A45D4">
        <w:rPr>
          <w:rFonts w:ascii="Arial" w:hAnsi="Arial" w:cs="Arial"/>
          <w:sz w:val="20"/>
          <w:szCs w:val="20"/>
        </w:rPr>
        <w:t xml:space="preserve">příloha č. </w:t>
      </w:r>
      <w:r w:rsidR="00440722" w:rsidRPr="005A45D4">
        <w:rPr>
          <w:rFonts w:ascii="Arial" w:hAnsi="Arial" w:cs="Arial"/>
          <w:sz w:val="20"/>
          <w:szCs w:val="20"/>
        </w:rPr>
        <w:t>1</w:t>
      </w:r>
      <w:r w:rsidRPr="005A45D4">
        <w:rPr>
          <w:rFonts w:ascii="Arial" w:hAnsi="Arial" w:cs="Arial"/>
          <w:sz w:val="20"/>
          <w:szCs w:val="20"/>
        </w:rPr>
        <w:t xml:space="preserve"> </w:t>
      </w:r>
      <w:r w:rsidR="00BE05C8">
        <w:rPr>
          <w:rFonts w:ascii="Arial" w:hAnsi="Arial" w:cs="Arial"/>
          <w:sz w:val="20"/>
          <w:szCs w:val="20"/>
        </w:rPr>
        <w:t xml:space="preserve">- </w:t>
      </w:r>
      <w:r w:rsidRPr="005A45D4">
        <w:rPr>
          <w:rFonts w:ascii="Arial" w:hAnsi="Arial" w:cs="Arial"/>
          <w:sz w:val="20"/>
          <w:szCs w:val="20"/>
        </w:rPr>
        <w:t>čestné prohlášení o neexistenci střetu zájmů a pravdivosti údajů o skutečném majiteli</w:t>
      </w:r>
    </w:p>
    <w:p w14:paraId="4C2525A4" w14:textId="51C639D5" w:rsidR="00FE6CCE" w:rsidRPr="005A45D4" w:rsidRDefault="00FE6CCE">
      <w:pPr>
        <w:pStyle w:val="Odstavecseseznamem"/>
        <w:numPr>
          <w:ilvl w:val="0"/>
          <w:numId w:val="9"/>
        </w:numPr>
        <w:spacing w:after="120"/>
        <w:ind w:left="1145" w:hanging="357"/>
        <w:rPr>
          <w:rFonts w:ascii="Arial" w:hAnsi="Arial" w:cs="Arial"/>
          <w:sz w:val="20"/>
          <w:szCs w:val="20"/>
        </w:rPr>
      </w:pPr>
      <w:r w:rsidRPr="005A45D4">
        <w:rPr>
          <w:rFonts w:ascii="Arial" w:hAnsi="Arial" w:cs="Arial"/>
          <w:sz w:val="20"/>
          <w:szCs w:val="20"/>
        </w:rPr>
        <w:t xml:space="preserve">příloha č. </w:t>
      </w:r>
      <w:r w:rsidR="00440722" w:rsidRPr="005A45D4">
        <w:rPr>
          <w:rFonts w:ascii="Arial" w:hAnsi="Arial" w:cs="Arial"/>
          <w:sz w:val="20"/>
          <w:szCs w:val="20"/>
        </w:rPr>
        <w:t>2</w:t>
      </w:r>
      <w:r w:rsidRPr="005A45D4">
        <w:rPr>
          <w:rFonts w:ascii="Arial" w:hAnsi="Arial" w:cs="Arial"/>
          <w:sz w:val="20"/>
          <w:szCs w:val="20"/>
        </w:rPr>
        <w:t xml:space="preserve"> </w:t>
      </w:r>
      <w:r w:rsidR="00BE05C8">
        <w:rPr>
          <w:rFonts w:ascii="Arial" w:hAnsi="Arial" w:cs="Arial"/>
          <w:sz w:val="20"/>
          <w:szCs w:val="20"/>
        </w:rPr>
        <w:t xml:space="preserve">- </w:t>
      </w:r>
      <w:r w:rsidRPr="005A45D4">
        <w:rPr>
          <w:rFonts w:ascii="Arial" w:hAnsi="Arial" w:cs="Arial"/>
          <w:sz w:val="20"/>
          <w:szCs w:val="20"/>
        </w:rPr>
        <w:t>čestné prohlášení o nepodléhání omezujícím opatřením</w:t>
      </w:r>
    </w:p>
    <w:p w14:paraId="20BEAFC7" w14:textId="2966E96C" w:rsidR="00355986" w:rsidRPr="00DE70C2" w:rsidRDefault="00BA59A8" w:rsidP="00355986">
      <w:pPr>
        <w:pStyle w:val="Odstavec2"/>
        <w:numPr>
          <w:ilvl w:val="1"/>
          <w:numId w:val="1"/>
        </w:numPr>
      </w:pPr>
      <w:r w:rsidRPr="00DE70C2">
        <w:t>Tato Smlouva</w:t>
      </w:r>
      <w:r w:rsidR="00355986" w:rsidRPr="00DE70C2">
        <w:t xml:space="preserve"> byla Smluvními stranami podepsána písemně v elektronické podobě.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4E6A2043" w14:textId="77777777" w:rsidR="00355986" w:rsidRPr="00DE70C2" w:rsidRDefault="00355986" w:rsidP="00355986">
      <w:pPr>
        <w:pStyle w:val="Odstavec2"/>
        <w:numPr>
          <w:ilvl w:val="0"/>
          <w:numId w:val="0"/>
        </w:numPr>
        <w:ind w:left="567"/>
      </w:pPr>
    </w:p>
    <w:p w14:paraId="5864824E" w14:textId="77777777" w:rsidR="00355986" w:rsidRPr="00DE70C2" w:rsidRDefault="00355986" w:rsidP="00355986">
      <w:pPr>
        <w:pStyle w:val="Odstavec2"/>
        <w:numPr>
          <w:ilvl w:val="0"/>
          <w:numId w:val="0"/>
        </w:numPr>
        <w:ind w:left="567"/>
      </w:pPr>
      <w:r w:rsidRPr="00DE70C2">
        <w:t>alternativně</w:t>
      </w:r>
    </w:p>
    <w:p w14:paraId="4A6D348B" w14:textId="6D1562D7" w:rsidR="00BA59A8" w:rsidRPr="00DE70C2" w:rsidRDefault="00355986" w:rsidP="00355986">
      <w:pPr>
        <w:pStyle w:val="Odstavec2"/>
        <w:numPr>
          <w:ilvl w:val="0"/>
          <w:numId w:val="0"/>
        </w:numPr>
        <w:ind w:left="567"/>
      </w:pPr>
      <w:r w:rsidRPr="00DE70C2">
        <w:t xml:space="preserve">Tato Smlouva byla Smluvními stranami podepsána v pěti vyhotoveních, z nichž 3 (tři) vyhotovení </w:t>
      </w:r>
      <w:proofErr w:type="gramStart"/>
      <w:r w:rsidRPr="00DE70C2">
        <w:t>obdrží</w:t>
      </w:r>
      <w:proofErr w:type="gramEnd"/>
      <w:r w:rsidRPr="00DE70C2">
        <w:t xml:space="preserve"> Objednatel a 2 (dvě) vyhotovení obdrží Zhotovitel.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ermEnd w:id="833049069"/>
    <w:p w14:paraId="5A85975B" w14:textId="1B49F25B" w:rsidR="00D17CE0" w:rsidRPr="00DE70C2" w:rsidRDefault="0061688F">
      <w:pPr>
        <w:pStyle w:val="Odstavec2"/>
      </w:pPr>
      <w:r w:rsidRPr="00DE70C2">
        <w:t xml:space="preserve">Tato Smlouva nabývá platnosti a účinnosti okamžikem jejího uzavření, nestanoví-li obecně závazný právní předpis něco jiného. Dnem uzavření je den, který je uveden u podpisů </w:t>
      </w:r>
      <w:r w:rsidR="00984D24">
        <w:t>S</w:t>
      </w:r>
      <w:r w:rsidRPr="00DE70C2">
        <w:t>mluvních stran, je-li takto označeno více dní, má se zato, že dnem uzavření je den pozdější.</w:t>
      </w:r>
    </w:p>
    <w:p w14:paraId="2FE9672E" w14:textId="70C20755" w:rsidR="004121E3" w:rsidRPr="00DE70C2" w:rsidRDefault="004121E3">
      <w:pPr>
        <w:pStyle w:val="Odstavec2"/>
      </w:pPr>
      <w:r w:rsidRPr="00DE70C2">
        <w:t xml:space="preserve">Pro případ, že tato Smlouva podléhá uveřejnění v registru smluv dle zákona č. 340/2015 Sb., o zvláštních podmínkách účinnosti některých smluv, uveřejňování těchto smluv a o registru smluv (dále jen „zákon o registru smluv“), Smluvní strany si sjednávají, že uveřejnění této Smlouvy včetně jejich případných dodatků v registru smluv zajistí Objednatel v souladu se zákonem o registru smluv. V případě, že Smlouva nebude v registru smluv ze strany Objednatele uveřejněna ve lhůtě a ve formátu dle zákona o registru smluv, Zhotovitel vyzve písemně Objednatele emailovou zprávou odeslanou na ceproas.@ceproas.cz ke zjednání nápravy. Zhotovitel se tímto vzdává možnosti sám ve smyslu ustanovení § 5 zákona o registru smluv uveřejnit Smlouvu v registru smluv či již uveřejněnou </w:t>
      </w:r>
      <w:r w:rsidRPr="00DE70C2">
        <w:lastRenderedPageBreak/>
        <w:t>Smlouvu opravit. V případě porušení zákazu uveřejnění či opravy Smlouvy v registru smluv ze strany Zhotovitele, je Objednatel oprávněn požadovat po Zhotoviteli zaplacení smluvní pokuty ve výši 10</w:t>
      </w:r>
      <w:r w:rsidR="00984D24">
        <w:t xml:space="preserve"> </w:t>
      </w:r>
      <w:r w:rsidRPr="00DE70C2">
        <w:t>000,- Kč, která je splatná do 30 dnů ode dne doručení výzvy k jejímu zaplacení Zhotoviteli. V případě, že Zhotovitel požaduje anonymizovat ve Smlouvě údaje, které naplňují výjimku z povinnosti uveřejnění ve smyslu zákona o registru smluv, pak je povinen tyto údaje včetně odůvodnění oprávněnosti jejich anonymizace specifikovat nejpozději ke dni uzavření této Smlouvy písemně Objednateli. Neučiní-li tak platí, že Zhotovitel souhlasí s uveřejněním Smlouvy v plném rozsahu nebo s anonymizací údajů, které dle názoru Objednatele naplňují zákonnou výjimku z povinnosti uveřejnění dle zákona o registru smluv.</w:t>
      </w:r>
    </w:p>
    <w:p w14:paraId="1F8583A6" w14:textId="7DC7E716" w:rsidR="004121E3" w:rsidRPr="00DE70C2" w:rsidRDefault="004121E3">
      <w:pPr>
        <w:pStyle w:val="Odstavec2"/>
      </w:pPr>
      <w:r w:rsidRPr="00DE70C2">
        <w:t xml:space="preserve">Smluvní strany vedeny dobrou vírou v nabytí účinnosti Smlouvy se dohodly, že poskytnou-li si s odkazem na Smlouvu od okamžiku jeho platnosti do okamžiku jeho účinnosti jakékoliv vzájemné plnění odpovídající předmětu Smlouvy, pak se na toto plnění uplatní podmínky, zejména práva a povinnosti Smluvních stran, stanovené Smlouvou.  Toto ujednání se vztahuje výlučně na plnění poskytnuté s výslovným odkazem na tuto Smlouva a/nebo, je-li bez jakýchkoliv pochybností zřejmé, že je takové plnění poskytováno smluvní stranou na základě této Smlouvy. </w:t>
      </w:r>
    </w:p>
    <w:p w14:paraId="520C5640" w14:textId="77777777" w:rsidR="001265C5" w:rsidRPr="00DE70C2" w:rsidRDefault="001265C5">
      <w:pPr>
        <w:pStyle w:val="Odstavec2"/>
      </w:pPr>
      <w:r w:rsidRPr="00DE70C2">
        <w:t xml:space="preserve">Smluvní strany si dále sjednaly, že obsah Smlouvy je dále určen ustanoveními </w:t>
      </w:r>
      <w:r w:rsidRPr="00DE70C2">
        <w:rPr>
          <w:b/>
        </w:rPr>
        <w:t xml:space="preserve">Všeobecných obchodních podmínek </w:t>
      </w:r>
      <w:r w:rsidRPr="00DE70C2">
        <w:t>(</w:t>
      </w:r>
      <w:r w:rsidR="0098245A" w:rsidRPr="00DE70C2">
        <w:t xml:space="preserve">výše a dále také jen </w:t>
      </w:r>
      <w:r w:rsidRPr="00DE70C2">
        <w:rPr>
          <w:b/>
        </w:rPr>
        <w:t>„VOP“</w:t>
      </w:r>
      <w:r w:rsidRPr="00DE70C2">
        <w:t xml:space="preserve">), které </w:t>
      </w:r>
      <w:proofErr w:type="gramStart"/>
      <w:r w:rsidRPr="00DE70C2">
        <w:t>tvoří</w:t>
      </w:r>
      <w:proofErr w:type="gramEnd"/>
      <w:r w:rsidRPr="00DE70C2">
        <w:t xml:space="preserve">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3E55A712" w14:textId="45B5227B" w:rsidR="00AE4115" w:rsidRPr="00DE70C2" w:rsidRDefault="00AE4115">
      <w:pPr>
        <w:pStyle w:val="Odstavec2"/>
      </w:pPr>
      <w:bookmarkStart w:id="15" w:name="_Hlk132204494"/>
      <w:r w:rsidRPr="00DE70C2">
        <w:t xml:space="preserve">Objednatel je oprávněn aktualizovat VOP, a to i v průběhu realizace předmětu </w:t>
      </w:r>
      <w:r w:rsidR="00984D24">
        <w:t>D</w:t>
      </w:r>
      <w:r w:rsidRPr="00DE70C2">
        <w:t>íla. O každé takové změně je Objednatel povinen Zhotovitele písemně informovat. Písemná podmínka je splněna i tehdy, je-li dané oznámení učiněno emailem s odkazem na platné znění VOP.</w:t>
      </w:r>
    </w:p>
    <w:bookmarkEnd w:id="15"/>
    <w:p w14:paraId="76F744DD" w14:textId="3556C07F" w:rsidR="0021315A" w:rsidRPr="00DE70C2" w:rsidRDefault="00AE4115">
      <w:pPr>
        <w:pStyle w:val="Odstavec2"/>
      </w:pPr>
      <w:r w:rsidRPr="00DE70C2">
        <w:t>VOP jsou uveřejněny</w:t>
      </w:r>
      <w:r w:rsidR="001265C5" w:rsidRPr="00DE70C2">
        <w:t xml:space="preserve"> na </w:t>
      </w:r>
      <w:r w:rsidR="00042CB1" w:rsidRPr="00DE70C2">
        <w:t xml:space="preserve">níže uvedené </w:t>
      </w:r>
      <w:r w:rsidR="001265C5" w:rsidRPr="00DE70C2">
        <w:t>adrese</w:t>
      </w:r>
      <w:r w:rsidR="00042CB1" w:rsidRPr="00DE70C2">
        <w:t xml:space="preserve"> v sekci „VOP-M“</w:t>
      </w:r>
      <w:r w:rsidR="003A4FB3" w:rsidRPr="00DE70C2">
        <w:t xml:space="preserve"> </w:t>
      </w:r>
      <w:bookmarkStart w:id="16" w:name="_Hlk132129966"/>
      <w:r w:rsidRPr="00DE70C2">
        <w:fldChar w:fldCharType="begin"/>
      </w:r>
      <w:r w:rsidRPr="00DE70C2">
        <w:instrText xml:space="preserve"> HYPERLINK "https://www.ceproas.cz/vyberova-rizeni/zverejneni-poptavek" </w:instrText>
      </w:r>
      <w:r w:rsidRPr="00DE70C2">
        <w:fldChar w:fldCharType="separate"/>
      </w:r>
      <w:r w:rsidR="00F47DB4" w:rsidRPr="00DE70C2">
        <w:rPr>
          <w:rStyle w:val="Hypertextovodkaz"/>
        </w:rPr>
        <w:t>https://www.ceproas.cz/vyberova-rizeni/zverejneni-poptavek</w:t>
      </w:r>
      <w:r w:rsidRPr="00DE70C2">
        <w:rPr>
          <w:rStyle w:val="Hypertextovodkaz"/>
        </w:rPr>
        <w:fldChar w:fldCharType="end"/>
      </w:r>
      <w:bookmarkEnd w:id="16"/>
      <w:r w:rsidR="00F47DB4" w:rsidRPr="00DE70C2">
        <w:t xml:space="preserve">. </w:t>
      </w:r>
    </w:p>
    <w:p w14:paraId="0719BEA3" w14:textId="29C60927" w:rsidR="00A72C17" w:rsidRPr="00DE70C2" w:rsidRDefault="00A72C17">
      <w:pPr>
        <w:pStyle w:val="Odstavec2"/>
      </w:pPr>
      <w:r w:rsidRPr="00DE70C2">
        <w:t xml:space="preserve">Nedílnou součástí Smlouvy je Registr bezpečnostních požadavků ČEPRO, a.s. (dále jen </w:t>
      </w:r>
      <w:r w:rsidR="00DB75DD" w:rsidRPr="00DE70C2">
        <w:t>„</w:t>
      </w:r>
      <w:r w:rsidRPr="00DE70C2">
        <w:rPr>
          <w:b/>
        </w:rPr>
        <w:t>Registr</w:t>
      </w:r>
      <w:r w:rsidR="00DB75DD" w:rsidRPr="00DE70C2">
        <w:t>“</w:t>
      </w:r>
      <w:r w:rsidRPr="00DE70C2">
        <w:t>) vymezující seznam povinností souvisejících s bezpečností a ochranou zdraví při práci, ochranou před požárem a ochranou životního prostředí při plnění Smlouvy na pracovištích Objednatele, které jsou stanoveny obecně závazným právními předpisy a/nebo vnitřním předpisem Objednatele. V případě rozdílu mezi ustanovením v Registru a ustanoveními v této Smlouvě, mají přednost ustanovení v této Smlouvě.</w:t>
      </w:r>
      <w:r w:rsidR="004079BF" w:rsidRPr="00DE70C2">
        <w:t xml:space="preserve"> </w:t>
      </w:r>
    </w:p>
    <w:p w14:paraId="01B31982" w14:textId="5C239277" w:rsidR="00A72C17" w:rsidRPr="00DE70C2" w:rsidRDefault="00A72C17">
      <w:pPr>
        <w:pStyle w:val="Odstavec2"/>
      </w:pPr>
      <w:r w:rsidRPr="00DE70C2">
        <w:t xml:space="preserve">Objednatel je oprávněn aktualizovat Registr, a to i v průběhu realizace </w:t>
      </w:r>
      <w:r w:rsidR="00DB75DD" w:rsidRPr="00DE70C2">
        <w:t>D</w:t>
      </w:r>
      <w:r w:rsidRPr="00DE70C2">
        <w:t>íla. O každé takové změně je Objednatel povinen Zhotovitele písemně informovat. Písemná podmínka je splněna i tehdy, je-li dané oznámení učiněno emailem s odkazem na platné znění Registru.</w:t>
      </w:r>
    </w:p>
    <w:p w14:paraId="20B06AA3" w14:textId="77777777" w:rsidR="00042CB1" w:rsidRPr="00DE70C2" w:rsidRDefault="004079BF">
      <w:pPr>
        <w:pStyle w:val="Odstavec2"/>
        <w:tabs>
          <w:tab w:val="num" w:pos="1222"/>
        </w:tabs>
      </w:pPr>
      <w:r w:rsidRPr="00DE70C2">
        <w:t xml:space="preserve">V případě porušení povinností stanovených v Registru je Objednatel oprávněn ukládat Zhotoviteli nápravná opatření, včetně přerušení prací, a udělit sankce stanovené v Registru. </w:t>
      </w:r>
    </w:p>
    <w:p w14:paraId="71B4CE17" w14:textId="718F4755" w:rsidR="00A72C17" w:rsidRPr="00DE70C2" w:rsidRDefault="00A72C17">
      <w:pPr>
        <w:pStyle w:val="Odstavec2"/>
        <w:tabs>
          <w:tab w:val="num" w:pos="1222"/>
        </w:tabs>
      </w:pPr>
      <w:bookmarkStart w:id="17" w:name="_Hlk132204815"/>
      <w:r w:rsidRPr="00DE70C2">
        <w:t>Registr je uveřejněn na</w:t>
      </w:r>
      <w:r w:rsidR="00042CB1" w:rsidRPr="00DE70C2">
        <w:t xml:space="preserve"> níže uvedené</w:t>
      </w:r>
      <w:r w:rsidRPr="00DE70C2">
        <w:t xml:space="preserve"> adrese</w:t>
      </w:r>
      <w:r w:rsidR="00042CB1" w:rsidRPr="00DE70C2">
        <w:t xml:space="preserve"> v sekci „Registr bezpečnostních požadavků“</w:t>
      </w:r>
      <w:r w:rsidRPr="00DE70C2">
        <w:t xml:space="preserve">: </w:t>
      </w:r>
      <w:hyperlink r:id="rId13" w:history="1">
        <w:r w:rsidR="00042CB1" w:rsidRPr="00DE70C2">
          <w:rPr>
            <w:rStyle w:val="Hypertextovodkaz"/>
          </w:rPr>
          <w:t>https://www.ceproas.cz/vyberova-rizeni/zverejneni-poptavek</w:t>
        </w:r>
      </w:hyperlink>
      <w:r w:rsidR="00042CB1" w:rsidRPr="00DE70C2">
        <w:t>.</w:t>
      </w:r>
      <w:bookmarkEnd w:id="17"/>
      <w:r w:rsidR="00042CB1" w:rsidRPr="00DE70C2">
        <w:t xml:space="preserve"> </w:t>
      </w:r>
    </w:p>
    <w:p w14:paraId="3A17E202" w14:textId="4A71246D" w:rsidR="00042CB1" w:rsidRPr="00DE70C2" w:rsidRDefault="00042CB1">
      <w:pPr>
        <w:pStyle w:val="Odstavec2"/>
        <w:tabs>
          <w:tab w:val="num" w:pos="1222"/>
        </w:tabs>
      </w:pPr>
      <w:r w:rsidRPr="00DE70C2">
        <w:t>Zhotovitel prohlašuje, že se seznámil s VOP a Registrem a právům a povinnostem v nich obsažených porozuměl.</w:t>
      </w:r>
    </w:p>
    <w:p w14:paraId="40533860" w14:textId="77777777" w:rsidR="0021315A" w:rsidRPr="00DE70C2" w:rsidRDefault="0021315A" w:rsidP="0021315A"/>
    <w:p w14:paraId="07B7FC04" w14:textId="7B59C7F3" w:rsidR="00710881" w:rsidRPr="00DE70C2" w:rsidRDefault="00710881" w:rsidP="0021315A">
      <w:r w:rsidRPr="00DE70C2">
        <w:t xml:space="preserve">V Praze </w:t>
      </w:r>
      <w:r w:rsidRPr="00DE70C2">
        <w:tab/>
      </w:r>
      <w:r w:rsidRPr="00DE70C2">
        <w:tab/>
      </w:r>
      <w:r w:rsidRPr="00DE70C2">
        <w:tab/>
      </w:r>
      <w:r w:rsidRPr="00DE70C2">
        <w:tab/>
      </w:r>
      <w:r w:rsidRPr="00DE70C2">
        <w:tab/>
      </w:r>
      <w:r w:rsidRPr="00DE70C2">
        <w:tab/>
      </w:r>
      <w:r w:rsidRPr="00DE70C2">
        <w:tab/>
      </w:r>
      <w:r w:rsidRPr="00DE70C2">
        <w:tab/>
      </w:r>
      <w:r w:rsidRPr="00DE70C2">
        <w:tab/>
      </w:r>
      <w:r w:rsidRPr="00DE70C2">
        <w:tab/>
      </w:r>
      <w:r w:rsidRPr="00DE70C2">
        <w:tab/>
      </w:r>
      <w:r w:rsidRPr="00DE70C2">
        <w:tab/>
      </w:r>
      <w:r w:rsidRPr="00DE70C2">
        <w:tab/>
      </w:r>
      <w:r w:rsidRPr="00DE70C2">
        <w:tab/>
      </w:r>
      <w:r w:rsidRPr="00DE70C2">
        <w:tab/>
      </w:r>
      <w:r w:rsidRPr="00DE70C2">
        <w:tab/>
        <w:t>V</w:t>
      </w:r>
      <w:permStart w:id="1782780394" w:edGrp="everyone"/>
      <w:proofErr w:type="gramStart"/>
      <w:r w:rsidRPr="00DE70C2">
        <w:t xml:space="preserve"> ….</w:t>
      </w:r>
      <w:proofErr w:type="gramEnd"/>
      <w:r w:rsidRPr="00DE70C2">
        <w:t>.</w:t>
      </w:r>
      <w:permEnd w:id="1782780394"/>
    </w:p>
    <w:p w14:paraId="53A683A1" w14:textId="79C10567" w:rsidR="0021315A" w:rsidRPr="00DE70C2" w:rsidRDefault="0021315A" w:rsidP="0021315A">
      <w:r w:rsidRPr="00DE70C2">
        <w:rPr>
          <w:b/>
        </w:rPr>
        <w:t>Za Objednatele</w:t>
      </w:r>
      <w:r w:rsidR="00710881" w:rsidRPr="00DE70C2">
        <w:rPr>
          <w:b/>
        </w:rPr>
        <w:tab/>
      </w:r>
      <w:r w:rsidR="00710881" w:rsidRPr="00DE70C2">
        <w:rPr>
          <w:b/>
        </w:rPr>
        <w:tab/>
      </w:r>
      <w:r w:rsidR="00710881" w:rsidRPr="00DE70C2">
        <w:rPr>
          <w:b/>
        </w:rPr>
        <w:tab/>
      </w:r>
      <w:r w:rsidR="00710881" w:rsidRPr="00DE70C2">
        <w:rPr>
          <w:b/>
        </w:rPr>
        <w:tab/>
      </w:r>
      <w:r w:rsidR="00710881" w:rsidRPr="00DE70C2">
        <w:rPr>
          <w:b/>
        </w:rPr>
        <w:tab/>
      </w:r>
      <w:r w:rsidRPr="00DE70C2">
        <w:rPr>
          <w:b/>
        </w:rPr>
        <w:tab/>
      </w:r>
      <w:r w:rsidRPr="00DE70C2">
        <w:tab/>
      </w:r>
      <w:r w:rsidRPr="00DE70C2">
        <w:tab/>
      </w:r>
      <w:r w:rsidRPr="00DE70C2">
        <w:tab/>
      </w:r>
      <w:r w:rsidRPr="00DE70C2">
        <w:tab/>
      </w:r>
      <w:r w:rsidRPr="00DE70C2">
        <w:tab/>
      </w:r>
      <w:r w:rsidRPr="00DE70C2">
        <w:tab/>
      </w:r>
      <w:r w:rsidRPr="00DE70C2">
        <w:tab/>
      </w:r>
      <w:r w:rsidRPr="00DE70C2">
        <w:rPr>
          <w:b/>
        </w:rPr>
        <w:t>Za Zhotovitele</w:t>
      </w:r>
    </w:p>
    <w:p w14:paraId="537AACF1" w14:textId="77777777" w:rsidR="0021315A" w:rsidRPr="00DE70C2" w:rsidRDefault="0021315A" w:rsidP="0021315A"/>
    <w:p w14:paraId="32FA0A34" w14:textId="26B243C3" w:rsidR="00710881" w:rsidRPr="00DE70C2" w:rsidRDefault="00710881" w:rsidP="0021315A">
      <w:r w:rsidRPr="00DE70C2">
        <w:t>ČEPRO, a.s.</w:t>
      </w:r>
      <w:r w:rsidR="009E7673" w:rsidRPr="00DE70C2">
        <w:tab/>
      </w:r>
      <w:r w:rsidR="009E7673" w:rsidRPr="00DE70C2">
        <w:tab/>
      </w:r>
      <w:r w:rsidR="009E7673" w:rsidRPr="00DE70C2">
        <w:tab/>
      </w:r>
      <w:r w:rsidR="009E7673" w:rsidRPr="00DE70C2">
        <w:tab/>
      </w:r>
      <w:r w:rsidR="009E7673" w:rsidRPr="00DE70C2">
        <w:tab/>
      </w:r>
      <w:r w:rsidR="009E7673" w:rsidRPr="00DE70C2">
        <w:tab/>
      </w:r>
      <w:r w:rsidR="009E7673" w:rsidRPr="00DE70C2">
        <w:tab/>
      </w:r>
      <w:r w:rsidR="009E7673" w:rsidRPr="00DE70C2">
        <w:tab/>
      </w:r>
      <w:r w:rsidR="009E7673" w:rsidRPr="00DE70C2">
        <w:tab/>
      </w:r>
      <w:r w:rsidR="009E7673" w:rsidRPr="00DE70C2">
        <w:tab/>
      </w:r>
      <w:r w:rsidR="009E7673" w:rsidRPr="00DE70C2">
        <w:tab/>
      </w:r>
      <w:r w:rsidR="009E7673" w:rsidRPr="00DE70C2">
        <w:tab/>
      </w:r>
      <w:r w:rsidR="009E7673" w:rsidRPr="00DE70C2">
        <w:tab/>
      </w:r>
      <w:r w:rsidR="009E7673" w:rsidRPr="00DE70C2">
        <w:tab/>
      </w:r>
      <w:permStart w:id="1692821329" w:edGrp="everyone"/>
      <w:r w:rsidR="009E7673" w:rsidRPr="00DE70C2">
        <w:t>…………..</w:t>
      </w:r>
      <w:permEnd w:id="1692821329"/>
    </w:p>
    <w:p w14:paraId="34186FC1" w14:textId="435458C8" w:rsidR="0021315A" w:rsidRPr="00DE70C2" w:rsidRDefault="0021315A" w:rsidP="0021315A">
      <w:r w:rsidRPr="00DE70C2">
        <w:tab/>
      </w:r>
      <w:r w:rsidRPr="00DE70C2">
        <w:tab/>
      </w:r>
      <w:r w:rsidRPr="00DE70C2">
        <w:tab/>
      </w:r>
      <w:r w:rsidRPr="00DE70C2">
        <w:tab/>
      </w:r>
      <w:r w:rsidRPr="00DE70C2">
        <w:tab/>
      </w:r>
      <w:r w:rsidRPr="00DE70C2">
        <w:tab/>
      </w:r>
      <w:r w:rsidRPr="00DE70C2">
        <w:tab/>
      </w:r>
      <w:r w:rsidRPr="00DE70C2">
        <w:tab/>
      </w:r>
      <w:r w:rsidRPr="00DE70C2">
        <w:tab/>
      </w:r>
      <w:r w:rsidRPr="00DE70C2">
        <w:tab/>
      </w:r>
      <w:r w:rsidRPr="00DE70C2">
        <w:tab/>
      </w:r>
    </w:p>
    <w:p w14:paraId="28841AE7" w14:textId="77777777" w:rsidR="0021315A" w:rsidRPr="00DE70C2" w:rsidRDefault="0021315A" w:rsidP="0021315A">
      <w:r w:rsidRPr="00DE70C2">
        <w:t>……………………………</w:t>
      </w:r>
      <w:r w:rsidRPr="00DE70C2">
        <w:tab/>
      </w:r>
      <w:r w:rsidRPr="00DE70C2">
        <w:tab/>
      </w:r>
      <w:r w:rsidRPr="00DE70C2">
        <w:tab/>
      </w:r>
      <w:r w:rsidRPr="00DE70C2">
        <w:tab/>
      </w:r>
      <w:r w:rsidRPr="00DE70C2">
        <w:tab/>
      </w:r>
      <w:r w:rsidRPr="00DE70C2">
        <w:tab/>
      </w:r>
      <w:r w:rsidRPr="00DE70C2">
        <w:tab/>
      </w:r>
      <w:r w:rsidRPr="00DE70C2">
        <w:tab/>
      </w:r>
      <w:r w:rsidRPr="00DE70C2">
        <w:tab/>
      </w:r>
      <w:r w:rsidRPr="00DE70C2">
        <w:tab/>
      </w:r>
      <w:r w:rsidRPr="00DE70C2">
        <w:tab/>
        <w:t>…………………………..</w:t>
      </w:r>
    </w:p>
    <w:p w14:paraId="6F08D6F3" w14:textId="373E397E" w:rsidR="0021315A" w:rsidRPr="00DE70C2" w:rsidRDefault="0021315A" w:rsidP="009C6A0D">
      <w:pPr>
        <w:spacing w:after="0"/>
      </w:pPr>
      <w:permStart w:id="1233136364" w:edGrp="everyone"/>
      <w:r w:rsidRPr="00DE70C2">
        <w:t xml:space="preserve">Mgr. Jan Duspěva </w:t>
      </w:r>
      <w:r w:rsidRPr="00DE70C2">
        <w:tab/>
      </w:r>
      <w:r w:rsidR="00470C02">
        <w:tab/>
      </w:r>
      <w:r w:rsidR="00470C02">
        <w:tab/>
      </w:r>
      <w:r w:rsidR="00470C02">
        <w:tab/>
      </w:r>
      <w:r w:rsidR="00470C02">
        <w:tab/>
      </w:r>
      <w:r w:rsidR="00470C02">
        <w:tab/>
      </w:r>
      <w:r w:rsidR="00470C02">
        <w:tab/>
      </w:r>
      <w:r w:rsidR="00470C02">
        <w:tab/>
      </w:r>
      <w:r w:rsidR="00470C02">
        <w:tab/>
      </w:r>
      <w:r w:rsidR="00470C02">
        <w:tab/>
      </w:r>
      <w:r w:rsidR="00470C02">
        <w:tab/>
      </w:r>
      <w:r w:rsidR="00470C02">
        <w:tab/>
      </w:r>
      <w:r w:rsidR="00470C02">
        <w:tab/>
      </w:r>
      <w:r w:rsidR="00470C02">
        <w:tab/>
      </w:r>
      <w:r w:rsidR="00470C02">
        <w:tab/>
      </w:r>
      <w:r w:rsidR="00470C02">
        <w:tab/>
        <w:t>XY</w:t>
      </w:r>
    </w:p>
    <w:p w14:paraId="412B099C" w14:textId="3558889C" w:rsidR="0021315A" w:rsidRPr="00DE70C2" w:rsidRDefault="0021315A" w:rsidP="0021315A">
      <w:r w:rsidRPr="00DE70C2">
        <w:t>předseda představenstva</w:t>
      </w:r>
      <w:r w:rsidRPr="00DE70C2">
        <w:tab/>
      </w:r>
      <w:r w:rsidR="00470C02">
        <w:tab/>
      </w:r>
      <w:r w:rsidR="00470C02">
        <w:tab/>
      </w:r>
      <w:r w:rsidR="00470C02">
        <w:tab/>
      </w:r>
      <w:r w:rsidR="00470C02">
        <w:tab/>
      </w:r>
      <w:r w:rsidR="00470C02">
        <w:tab/>
      </w:r>
      <w:r w:rsidR="00470C02">
        <w:tab/>
      </w:r>
      <w:r w:rsidR="00470C02">
        <w:tab/>
      </w:r>
      <w:r w:rsidR="00470C02">
        <w:tab/>
      </w:r>
      <w:r w:rsidR="00470C02">
        <w:tab/>
      </w:r>
      <w:r w:rsidR="00470C02">
        <w:tab/>
      </w:r>
      <w:r w:rsidR="00470C02">
        <w:tab/>
      </w:r>
      <w:r w:rsidR="00470C02">
        <w:tab/>
      </w:r>
      <w:r w:rsidR="00470C02">
        <w:tab/>
        <w:t>XY</w:t>
      </w:r>
      <w:r w:rsidR="00470C02">
        <w:tab/>
      </w:r>
      <w:r w:rsidR="00470C02">
        <w:tab/>
      </w:r>
    </w:p>
    <w:permEnd w:id="1233136364"/>
    <w:p w14:paraId="2B1C7DB7" w14:textId="77777777" w:rsidR="0021315A" w:rsidRPr="00DE70C2" w:rsidRDefault="0021315A" w:rsidP="0021315A"/>
    <w:p w14:paraId="65C2A777" w14:textId="1695B900" w:rsidR="00470C02" w:rsidRPr="00DE70C2" w:rsidRDefault="0021315A" w:rsidP="00470C02">
      <w:r w:rsidRPr="00DE70C2">
        <w:t>……………………………</w:t>
      </w:r>
      <w:r w:rsidRPr="00DE70C2">
        <w:tab/>
      </w:r>
      <w:r w:rsidR="00470C02">
        <w:tab/>
      </w:r>
      <w:r w:rsidR="00470C02">
        <w:tab/>
      </w:r>
      <w:r w:rsidR="00470C02">
        <w:tab/>
      </w:r>
      <w:r w:rsidR="00470C02">
        <w:tab/>
      </w:r>
      <w:r w:rsidR="00470C02">
        <w:tab/>
      </w:r>
      <w:r w:rsidR="00470C02">
        <w:tab/>
      </w:r>
      <w:r w:rsidR="00470C02">
        <w:tab/>
      </w:r>
      <w:r w:rsidR="00470C02">
        <w:tab/>
      </w:r>
      <w:r w:rsidR="00470C02">
        <w:tab/>
      </w:r>
      <w:r w:rsidR="00470C02">
        <w:tab/>
      </w:r>
      <w:r w:rsidR="00470C02" w:rsidRPr="00DE70C2">
        <w:t>……………………………</w:t>
      </w:r>
      <w:r w:rsidR="00470C02" w:rsidRPr="00DE70C2">
        <w:tab/>
      </w:r>
    </w:p>
    <w:p w14:paraId="7F0F995D" w14:textId="779F5D5D" w:rsidR="0021315A" w:rsidRPr="00DE70C2" w:rsidRDefault="0021315A" w:rsidP="0021315A"/>
    <w:p w14:paraId="147B745B" w14:textId="30105734" w:rsidR="0021315A" w:rsidRPr="00DE70C2" w:rsidRDefault="0021315A" w:rsidP="009C6A0D">
      <w:pPr>
        <w:spacing w:after="0"/>
      </w:pPr>
      <w:permStart w:id="780621850" w:edGrp="everyone"/>
      <w:r w:rsidRPr="00DE70C2">
        <w:t xml:space="preserve">Ing. </w:t>
      </w:r>
      <w:r w:rsidR="0098245A" w:rsidRPr="00DE70C2">
        <w:t>František Todt</w:t>
      </w:r>
      <w:r w:rsidRPr="00DE70C2">
        <w:tab/>
      </w:r>
      <w:r w:rsidR="00470C02">
        <w:tab/>
      </w:r>
      <w:r w:rsidR="00470C02">
        <w:tab/>
      </w:r>
      <w:r w:rsidR="00470C02">
        <w:tab/>
      </w:r>
      <w:r w:rsidR="00470C02">
        <w:tab/>
      </w:r>
      <w:r w:rsidR="00470C02">
        <w:tab/>
      </w:r>
      <w:r w:rsidR="00470C02">
        <w:tab/>
      </w:r>
      <w:r w:rsidR="00470C02">
        <w:tab/>
      </w:r>
      <w:r w:rsidR="00470C02">
        <w:tab/>
      </w:r>
      <w:r w:rsidR="00470C02">
        <w:tab/>
      </w:r>
      <w:r w:rsidR="00470C02">
        <w:tab/>
      </w:r>
      <w:r w:rsidR="00470C02">
        <w:tab/>
      </w:r>
      <w:r w:rsidR="00470C02">
        <w:tab/>
      </w:r>
      <w:r w:rsidR="00470C02">
        <w:tab/>
      </w:r>
      <w:r w:rsidR="00470C02">
        <w:tab/>
        <w:t>XY</w:t>
      </w:r>
      <w:r w:rsidR="00470C02">
        <w:tab/>
      </w:r>
    </w:p>
    <w:p w14:paraId="24B4CCAA" w14:textId="154CA5C5" w:rsidR="0021315A" w:rsidRPr="00DE70C2" w:rsidRDefault="0021315A" w:rsidP="0021315A">
      <w:r w:rsidRPr="00DE70C2">
        <w:t>člen představenstva</w:t>
      </w:r>
      <w:r w:rsidR="00470C02">
        <w:tab/>
      </w:r>
      <w:r w:rsidR="00470C02">
        <w:tab/>
      </w:r>
      <w:r w:rsidR="00470C02">
        <w:tab/>
      </w:r>
      <w:r w:rsidR="00470C02">
        <w:tab/>
      </w:r>
      <w:r w:rsidR="00470C02">
        <w:tab/>
      </w:r>
      <w:r w:rsidR="00470C02">
        <w:tab/>
      </w:r>
      <w:r w:rsidR="00470C02">
        <w:tab/>
      </w:r>
      <w:r w:rsidR="00470C02">
        <w:tab/>
      </w:r>
      <w:r w:rsidR="00470C02">
        <w:tab/>
      </w:r>
      <w:r w:rsidR="00470C02">
        <w:tab/>
      </w:r>
      <w:r w:rsidR="00470C02">
        <w:tab/>
      </w:r>
      <w:r w:rsidR="00470C02">
        <w:tab/>
      </w:r>
      <w:r w:rsidR="00470C02">
        <w:tab/>
      </w:r>
      <w:r w:rsidR="00470C02">
        <w:tab/>
        <w:t>XY</w:t>
      </w:r>
      <w:r w:rsidR="00470C02">
        <w:tab/>
      </w:r>
      <w:r w:rsidR="00470C02">
        <w:tab/>
      </w:r>
      <w:r w:rsidR="00470C02">
        <w:tab/>
      </w:r>
      <w:r w:rsidR="00470C02">
        <w:tab/>
      </w:r>
    </w:p>
    <w:permEnd w:id="780621850"/>
    <w:p w14:paraId="707E6301" w14:textId="77777777" w:rsidR="00251B4E" w:rsidRPr="00DE70C2" w:rsidRDefault="00251B4E" w:rsidP="0021315A"/>
    <w:p w14:paraId="59903960" w14:textId="51D9F4E6" w:rsidR="00251B4E" w:rsidRDefault="00251B4E" w:rsidP="0021315A"/>
    <w:p w14:paraId="0BDD170E" w14:textId="77777777" w:rsidR="00D27F57" w:rsidRDefault="00D27F57" w:rsidP="0021315A"/>
    <w:p w14:paraId="5778F8AC" w14:textId="77777777" w:rsidR="00D27F57" w:rsidRDefault="00D27F57" w:rsidP="0021315A"/>
    <w:p w14:paraId="37C36789" w14:textId="77777777" w:rsidR="00D27F57" w:rsidRDefault="00D27F57" w:rsidP="0021315A"/>
    <w:p w14:paraId="4B8977BA" w14:textId="77777777" w:rsidR="00D27F57" w:rsidRDefault="00D27F57" w:rsidP="0021315A"/>
    <w:p w14:paraId="1B3DD9C4" w14:textId="77777777" w:rsidR="00D27F57" w:rsidRDefault="00D27F57" w:rsidP="0021315A"/>
    <w:p w14:paraId="2BEB4F5E" w14:textId="77777777" w:rsidR="00D27F57" w:rsidRDefault="00D27F57" w:rsidP="0021315A"/>
    <w:p w14:paraId="16FFF2D0" w14:textId="77777777" w:rsidR="00D27F57" w:rsidRDefault="00D27F57" w:rsidP="0021315A"/>
    <w:p w14:paraId="113E44B8" w14:textId="77777777" w:rsidR="00D27F57" w:rsidRDefault="00D27F57" w:rsidP="0021315A"/>
    <w:p w14:paraId="3369541D" w14:textId="77777777" w:rsidR="00D27F57" w:rsidRDefault="00D27F57" w:rsidP="0021315A"/>
    <w:p w14:paraId="4A1B96F2" w14:textId="77777777" w:rsidR="00D27F57" w:rsidRDefault="00D27F57" w:rsidP="0021315A"/>
    <w:p w14:paraId="3BA52495" w14:textId="77777777" w:rsidR="00D27F57" w:rsidRDefault="00D27F57" w:rsidP="0021315A"/>
    <w:p w14:paraId="4A7A690F" w14:textId="77777777" w:rsidR="00D27F57" w:rsidRDefault="00D27F57" w:rsidP="0021315A"/>
    <w:p w14:paraId="60EDCBE5" w14:textId="77777777" w:rsidR="00D27F57" w:rsidRDefault="00D27F57" w:rsidP="0021315A"/>
    <w:p w14:paraId="1B4B3964" w14:textId="77777777" w:rsidR="00D27F57" w:rsidRDefault="00D27F57" w:rsidP="0021315A"/>
    <w:p w14:paraId="0E870271" w14:textId="77777777" w:rsidR="00D27F57" w:rsidRDefault="00D27F57" w:rsidP="0021315A"/>
    <w:p w14:paraId="6EF826DE" w14:textId="77777777" w:rsidR="00D27F57" w:rsidRDefault="00D27F57" w:rsidP="0021315A"/>
    <w:p w14:paraId="0329BE4C" w14:textId="77777777" w:rsidR="00D27F57" w:rsidRDefault="00D27F57" w:rsidP="0021315A"/>
    <w:p w14:paraId="161E3CF8" w14:textId="77777777" w:rsidR="00D27F57" w:rsidRDefault="00D27F57" w:rsidP="0021315A"/>
    <w:p w14:paraId="5A24F488" w14:textId="77777777" w:rsidR="00D27F57" w:rsidRDefault="00D27F57" w:rsidP="0021315A"/>
    <w:p w14:paraId="047ED29C" w14:textId="77777777" w:rsidR="00D27F57" w:rsidRDefault="00D27F57" w:rsidP="0021315A"/>
    <w:p w14:paraId="26D43FB9" w14:textId="77777777" w:rsidR="00D27F57" w:rsidRDefault="00D27F57" w:rsidP="0021315A"/>
    <w:p w14:paraId="2BB2DF78" w14:textId="77777777" w:rsidR="00D27F57" w:rsidRDefault="00D27F57" w:rsidP="0021315A"/>
    <w:p w14:paraId="44B01247" w14:textId="77777777" w:rsidR="00D27F57" w:rsidRDefault="00D27F57" w:rsidP="0021315A"/>
    <w:p w14:paraId="478771C0" w14:textId="77777777" w:rsidR="00D27F57" w:rsidRDefault="00D27F57" w:rsidP="0021315A"/>
    <w:p w14:paraId="1C817B76" w14:textId="77777777" w:rsidR="00D27F57" w:rsidRDefault="00D27F57" w:rsidP="0021315A"/>
    <w:p w14:paraId="3A5B3E46" w14:textId="77777777" w:rsidR="00D27F57" w:rsidRDefault="00D27F57" w:rsidP="0021315A"/>
    <w:p w14:paraId="58D17E27" w14:textId="77777777" w:rsidR="00D27F57" w:rsidRDefault="00D27F57" w:rsidP="0021315A"/>
    <w:p w14:paraId="2180627C" w14:textId="77777777" w:rsidR="00D27F57" w:rsidRDefault="00D27F57" w:rsidP="0021315A"/>
    <w:p w14:paraId="50E462DD" w14:textId="77777777" w:rsidR="00D27F57" w:rsidRDefault="00D27F57" w:rsidP="0021315A"/>
    <w:p w14:paraId="0E19C674" w14:textId="77777777" w:rsidR="00D27F57" w:rsidRDefault="00D27F57" w:rsidP="0021315A"/>
    <w:p w14:paraId="3DE5A9BA" w14:textId="77777777" w:rsidR="00D27F57" w:rsidRDefault="00D27F57" w:rsidP="0021315A"/>
    <w:p w14:paraId="44461EDE" w14:textId="77777777" w:rsidR="00D27F57" w:rsidRDefault="00D27F57" w:rsidP="0021315A"/>
    <w:p w14:paraId="05136901" w14:textId="77777777" w:rsidR="00D27F57" w:rsidRPr="00817C09" w:rsidRDefault="00D27F57" w:rsidP="0021315A">
      <w:pPr>
        <w:rPr>
          <w:rFonts w:cs="Arial"/>
          <w:szCs w:val="20"/>
        </w:rPr>
      </w:pPr>
    </w:p>
    <w:p w14:paraId="53B7F531" w14:textId="5D5E4CC0" w:rsidR="00817C09" w:rsidRPr="00817C09" w:rsidRDefault="00D27F57" w:rsidP="00817C09">
      <w:pPr>
        <w:rPr>
          <w:rFonts w:cs="Arial"/>
          <w:szCs w:val="20"/>
        </w:rPr>
      </w:pPr>
      <w:r w:rsidRPr="00817C09">
        <w:rPr>
          <w:rFonts w:cs="Arial"/>
          <w:szCs w:val="20"/>
        </w:rPr>
        <w:lastRenderedPageBreak/>
        <w:t xml:space="preserve">Příloha č. 1 </w:t>
      </w:r>
      <w:r w:rsidR="00817C09" w:rsidRPr="00817C09">
        <w:rPr>
          <w:rFonts w:cs="Arial"/>
          <w:szCs w:val="20"/>
        </w:rPr>
        <w:t>- Čestné prohlášení o neexistenci střetu zájmů a pravdivosti údajů o skutečném majiteli</w:t>
      </w:r>
    </w:p>
    <w:p w14:paraId="5346405A" w14:textId="77777777" w:rsidR="00817C09" w:rsidRPr="00817C09" w:rsidRDefault="00817C09" w:rsidP="00817C09">
      <w:pPr>
        <w:jc w:val="center"/>
        <w:rPr>
          <w:rFonts w:cs="Arial"/>
          <w:b/>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0"/>
        <w:gridCol w:w="4522"/>
      </w:tblGrid>
      <w:tr w:rsidR="00817C09" w:rsidRPr="00817C09" w14:paraId="16D5ADEA" w14:textId="77777777" w:rsidTr="009F111D">
        <w:tc>
          <w:tcPr>
            <w:tcW w:w="4540" w:type="dxa"/>
            <w:tcBorders>
              <w:top w:val="single" w:sz="4" w:space="0" w:color="auto"/>
              <w:left w:val="single" w:sz="4" w:space="0" w:color="auto"/>
              <w:bottom w:val="single" w:sz="4" w:space="0" w:color="auto"/>
              <w:right w:val="single" w:sz="4" w:space="0" w:color="auto"/>
            </w:tcBorders>
            <w:shd w:val="clear" w:color="auto" w:fill="BFBFBF"/>
          </w:tcPr>
          <w:p w14:paraId="491F9795" w14:textId="77777777" w:rsidR="00817C09" w:rsidRPr="00817C09" w:rsidRDefault="00817C09" w:rsidP="009F111D">
            <w:pPr>
              <w:rPr>
                <w:rFonts w:cs="Arial"/>
                <w:b/>
                <w:bCs/>
                <w:szCs w:val="20"/>
              </w:rPr>
            </w:pPr>
            <w:r w:rsidRPr="00817C09">
              <w:rPr>
                <w:rFonts w:cs="Arial"/>
                <w:b/>
                <w:bCs/>
                <w:szCs w:val="20"/>
              </w:rPr>
              <w:t>Název veřejné zakázky</w:t>
            </w:r>
          </w:p>
        </w:tc>
        <w:tc>
          <w:tcPr>
            <w:tcW w:w="4522" w:type="dxa"/>
            <w:tcBorders>
              <w:top w:val="single" w:sz="4" w:space="0" w:color="auto"/>
              <w:left w:val="single" w:sz="4" w:space="0" w:color="auto"/>
              <w:bottom w:val="single" w:sz="4" w:space="0" w:color="auto"/>
              <w:right w:val="single" w:sz="4" w:space="0" w:color="auto"/>
            </w:tcBorders>
            <w:shd w:val="clear" w:color="auto" w:fill="auto"/>
          </w:tcPr>
          <w:p w14:paraId="5C0715A1" w14:textId="16B50736" w:rsidR="00817C09" w:rsidRPr="00817C09" w:rsidRDefault="002A7F2D" w:rsidP="009F111D">
            <w:pPr>
              <w:rPr>
                <w:rFonts w:cs="Arial"/>
                <w:szCs w:val="20"/>
              </w:rPr>
            </w:pPr>
            <w:r>
              <w:rPr>
                <w:rFonts w:cs="Arial"/>
                <w:iCs/>
                <w:szCs w:val="20"/>
              </w:rPr>
              <w:t>Modernizace pln</w:t>
            </w:r>
            <w:r w:rsidR="000E67AE">
              <w:rPr>
                <w:rFonts w:cs="Arial"/>
                <w:iCs/>
                <w:szCs w:val="20"/>
              </w:rPr>
              <w:t>í</w:t>
            </w:r>
            <w:r>
              <w:rPr>
                <w:rFonts w:cs="Arial"/>
                <w:iCs/>
                <w:szCs w:val="20"/>
              </w:rPr>
              <w:t>cích ramen</w:t>
            </w:r>
            <w:r w:rsidR="005D4F6E">
              <w:rPr>
                <w:rFonts w:cs="Arial"/>
                <w:iCs/>
                <w:szCs w:val="20"/>
              </w:rPr>
              <w:t>,</w:t>
            </w:r>
            <w:r w:rsidR="000E67AE">
              <w:rPr>
                <w:rFonts w:cs="Arial"/>
                <w:iCs/>
                <w:szCs w:val="20"/>
              </w:rPr>
              <w:t xml:space="preserve"> </w:t>
            </w:r>
            <w:proofErr w:type="spellStart"/>
            <w:r>
              <w:rPr>
                <w:rFonts w:cs="Arial"/>
                <w:iCs/>
                <w:szCs w:val="20"/>
              </w:rPr>
              <w:t>obj</w:t>
            </w:r>
            <w:proofErr w:type="spellEnd"/>
            <w:r w:rsidR="00442354">
              <w:rPr>
                <w:rFonts w:cs="Arial"/>
                <w:iCs/>
                <w:szCs w:val="20"/>
              </w:rPr>
              <w:t>.</w:t>
            </w:r>
            <w:r>
              <w:rPr>
                <w:rFonts w:cs="Arial"/>
                <w:iCs/>
                <w:szCs w:val="20"/>
              </w:rPr>
              <w:t xml:space="preserve"> 190 sklad Střelice</w:t>
            </w:r>
          </w:p>
        </w:tc>
      </w:tr>
      <w:tr w:rsidR="00817C09" w:rsidRPr="00817C09" w14:paraId="51DC9687" w14:textId="77777777" w:rsidTr="009F111D">
        <w:tc>
          <w:tcPr>
            <w:tcW w:w="4540" w:type="dxa"/>
            <w:shd w:val="clear" w:color="auto" w:fill="BFBFBF"/>
          </w:tcPr>
          <w:p w14:paraId="1E7D971E" w14:textId="77777777" w:rsidR="00817C09" w:rsidRPr="00817C09" w:rsidRDefault="00817C09" w:rsidP="009F111D">
            <w:pPr>
              <w:rPr>
                <w:rFonts w:cs="Arial"/>
                <w:szCs w:val="20"/>
              </w:rPr>
            </w:pPr>
            <w:r w:rsidRPr="00817C09">
              <w:rPr>
                <w:rFonts w:cs="Arial"/>
                <w:szCs w:val="20"/>
              </w:rPr>
              <w:t>Ev. číslo zakázky zadavatele</w:t>
            </w:r>
          </w:p>
        </w:tc>
        <w:tc>
          <w:tcPr>
            <w:tcW w:w="4522" w:type="dxa"/>
            <w:shd w:val="clear" w:color="auto" w:fill="auto"/>
          </w:tcPr>
          <w:p w14:paraId="531B1AB6" w14:textId="02B6BA7F" w:rsidR="00817C09" w:rsidRPr="00817C09" w:rsidRDefault="002940E8" w:rsidP="009F111D">
            <w:pPr>
              <w:rPr>
                <w:rFonts w:cs="Arial"/>
                <w:szCs w:val="20"/>
              </w:rPr>
            </w:pPr>
            <w:r>
              <w:rPr>
                <w:rFonts w:cs="Arial"/>
                <w:szCs w:val="20"/>
              </w:rPr>
              <w:t>23</w:t>
            </w:r>
            <w:r w:rsidR="00817C09" w:rsidRPr="00817C09">
              <w:rPr>
                <w:rFonts w:cs="Arial"/>
                <w:szCs w:val="20"/>
              </w:rPr>
              <w:t>/25/OCN</w:t>
            </w:r>
          </w:p>
        </w:tc>
      </w:tr>
      <w:tr w:rsidR="00817C09" w:rsidRPr="00817C09" w14:paraId="53A199C1" w14:textId="77777777" w:rsidTr="009F111D">
        <w:tc>
          <w:tcPr>
            <w:tcW w:w="4540" w:type="dxa"/>
            <w:tcBorders>
              <w:top w:val="single" w:sz="4" w:space="0" w:color="auto"/>
              <w:left w:val="single" w:sz="4" w:space="0" w:color="auto"/>
              <w:bottom w:val="single" w:sz="4" w:space="0" w:color="auto"/>
              <w:right w:val="single" w:sz="4" w:space="0" w:color="auto"/>
            </w:tcBorders>
            <w:shd w:val="clear" w:color="auto" w:fill="BFBFBF"/>
          </w:tcPr>
          <w:p w14:paraId="16878DCA" w14:textId="77777777" w:rsidR="00817C09" w:rsidRPr="00817C09" w:rsidRDefault="00817C09" w:rsidP="009F111D">
            <w:pPr>
              <w:rPr>
                <w:rFonts w:cs="Arial"/>
                <w:b/>
                <w:bCs/>
                <w:szCs w:val="20"/>
              </w:rPr>
            </w:pPr>
            <w:r w:rsidRPr="00817C09">
              <w:rPr>
                <w:rFonts w:cs="Arial"/>
                <w:b/>
                <w:bCs/>
                <w:szCs w:val="20"/>
              </w:rPr>
              <w:t>Zhotovitel:</w:t>
            </w:r>
          </w:p>
        </w:tc>
        <w:tc>
          <w:tcPr>
            <w:tcW w:w="4522" w:type="dxa"/>
            <w:tcBorders>
              <w:top w:val="single" w:sz="4" w:space="0" w:color="auto"/>
              <w:left w:val="single" w:sz="4" w:space="0" w:color="auto"/>
              <w:bottom w:val="single" w:sz="4" w:space="0" w:color="auto"/>
              <w:right w:val="single" w:sz="4" w:space="0" w:color="auto"/>
            </w:tcBorders>
            <w:shd w:val="clear" w:color="auto" w:fill="auto"/>
          </w:tcPr>
          <w:p w14:paraId="69574291" w14:textId="77777777" w:rsidR="00817C09" w:rsidRPr="00817C09" w:rsidRDefault="00817C09" w:rsidP="009F111D">
            <w:pPr>
              <w:jc w:val="center"/>
              <w:rPr>
                <w:rFonts w:cs="Arial"/>
                <w:szCs w:val="20"/>
                <w:highlight w:val="yellow"/>
                <w:lang w:val="en-US"/>
              </w:rPr>
            </w:pPr>
          </w:p>
        </w:tc>
      </w:tr>
      <w:tr w:rsidR="00817C09" w:rsidRPr="00817C09" w14:paraId="452F22AB" w14:textId="77777777" w:rsidTr="009F111D">
        <w:tc>
          <w:tcPr>
            <w:tcW w:w="4540" w:type="dxa"/>
            <w:shd w:val="clear" w:color="auto" w:fill="BFBFBF"/>
          </w:tcPr>
          <w:p w14:paraId="79945C39" w14:textId="77777777" w:rsidR="00817C09" w:rsidRPr="00817C09" w:rsidRDefault="00817C09" w:rsidP="009F111D">
            <w:pPr>
              <w:rPr>
                <w:rFonts w:cs="Arial"/>
                <w:szCs w:val="20"/>
              </w:rPr>
            </w:pPr>
            <w:r w:rsidRPr="00817C09">
              <w:rPr>
                <w:rFonts w:cs="Arial"/>
                <w:szCs w:val="20"/>
              </w:rPr>
              <w:t>Název</w:t>
            </w:r>
          </w:p>
        </w:tc>
        <w:tc>
          <w:tcPr>
            <w:tcW w:w="4522" w:type="dxa"/>
            <w:shd w:val="clear" w:color="auto" w:fill="auto"/>
          </w:tcPr>
          <w:p w14:paraId="4BA2F21D" w14:textId="77777777" w:rsidR="00817C09" w:rsidRPr="00817C09" w:rsidRDefault="00817C09" w:rsidP="009F111D">
            <w:pPr>
              <w:rPr>
                <w:rFonts w:cs="Arial"/>
                <w:szCs w:val="20"/>
              </w:rPr>
            </w:pPr>
            <w:r w:rsidRPr="00817C09">
              <w:rPr>
                <w:rFonts w:cs="Arial"/>
                <w:szCs w:val="20"/>
                <w:highlight w:val="yellow"/>
                <w:lang w:val="en-US"/>
              </w:rPr>
              <w:t>[DOPLNÍ DODAVATEL]</w:t>
            </w:r>
          </w:p>
        </w:tc>
      </w:tr>
      <w:tr w:rsidR="00817C09" w:rsidRPr="00817C09" w14:paraId="766E1A81" w14:textId="77777777" w:rsidTr="009F111D">
        <w:tc>
          <w:tcPr>
            <w:tcW w:w="4540" w:type="dxa"/>
            <w:shd w:val="clear" w:color="auto" w:fill="BFBFBF"/>
          </w:tcPr>
          <w:p w14:paraId="3C51D5AF" w14:textId="77777777" w:rsidR="00817C09" w:rsidRPr="00817C09" w:rsidRDefault="00817C09" w:rsidP="009F111D">
            <w:pPr>
              <w:rPr>
                <w:rFonts w:cs="Arial"/>
                <w:szCs w:val="20"/>
              </w:rPr>
            </w:pPr>
            <w:r w:rsidRPr="00817C09">
              <w:rPr>
                <w:rFonts w:cs="Arial"/>
                <w:szCs w:val="20"/>
              </w:rPr>
              <w:t>sídlo (celá adresa včetně PSČ)</w:t>
            </w:r>
          </w:p>
        </w:tc>
        <w:tc>
          <w:tcPr>
            <w:tcW w:w="4522" w:type="dxa"/>
            <w:shd w:val="clear" w:color="auto" w:fill="auto"/>
          </w:tcPr>
          <w:p w14:paraId="2A7F7311" w14:textId="77777777" w:rsidR="00817C09" w:rsidRPr="00817C09" w:rsidRDefault="00817C09" w:rsidP="009F111D">
            <w:pPr>
              <w:rPr>
                <w:rFonts w:cs="Arial"/>
                <w:szCs w:val="20"/>
                <w:highlight w:val="yellow"/>
                <w:lang w:val="en-US"/>
              </w:rPr>
            </w:pPr>
            <w:r w:rsidRPr="00817C09">
              <w:rPr>
                <w:rFonts w:cs="Arial"/>
                <w:szCs w:val="20"/>
                <w:highlight w:val="yellow"/>
                <w:lang w:val="en-US"/>
              </w:rPr>
              <w:t>[DOPLNÍ DODAVATEL]</w:t>
            </w:r>
          </w:p>
        </w:tc>
      </w:tr>
      <w:tr w:rsidR="00817C09" w:rsidRPr="00817C09" w14:paraId="552CBA8A" w14:textId="77777777" w:rsidTr="009F111D">
        <w:tc>
          <w:tcPr>
            <w:tcW w:w="4540" w:type="dxa"/>
            <w:shd w:val="clear" w:color="auto" w:fill="BFBFBF"/>
          </w:tcPr>
          <w:p w14:paraId="78FBC411" w14:textId="77777777" w:rsidR="00817C09" w:rsidRPr="00817C09" w:rsidRDefault="00817C09" w:rsidP="009F111D">
            <w:pPr>
              <w:rPr>
                <w:rFonts w:cs="Arial"/>
                <w:szCs w:val="20"/>
              </w:rPr>
            </w:pPr>
            <w:r w:rsidRPr="00817C09">
              <w:rPr>
                <w:rFonts w:cs="Arial"/>
                <w:szCs w:val="20"/>
              </w:rPr>
              <w:t>právní forma</w:t>
            </w:r>
          </w:p>
        </w:tc>
        <w:tc>
          <w:tcPr>
            <w:tcW w:w="4522" w:type="dxa"/>
            <w:shd w:val="clear" w:color="auto" w:fill="auto"/>
          </w:tcPr>
          <w:p w14:paraId="6D9DAE18" w14:textId="77777777" w:rsidR="00817C09" w:rsidRPr="00817C09" w:rsidRDefault="00817C09" w:rsidP="009F111D">
            <w:pPr>
              <w:rPr>
                <w:rFonts w:cs="Arial"/>
                <w:szCs w:val="20"/>
                <w:highlight w:val="yellow"/>
                <w:lang w:val="en-US"/>
              </w:rPr>
            </w:pPr>
            <w:r w:rsidRPr="00817C09">
              <w:rPr>
                <w:rFonts w:cs="Arial"/>
                <w:szCs w:val="20"/>
                <w:highlight w:val="yellow"/>
                <w:lang w:val="en-US"/>
              </w:rPr>
              <w:t>[DOPLNÍ DODAVATEL]</w:t>
            </w:r>
          </w:p>
        </w:tc>
      </w:tr>
      <w:tr w:rsidR="00817C09" w:rsidRPr="00817C09" w14:paraId="0B6AD8F4" w14:textId="77777777" w:rsidTr="009F111D">
        <w:tc>
          <w:tcPr>
            <w:tcW w:w="4540" w:type="dxa"/>
            <w:shd w:val="clear" w:color="auto" w:fill="BFBFBF"/>
          </w:tcPr>
          <w:p w14:paraId="2FFD28A9" w14:textId="77777777" w:rsidR="00817C09" w:rsidRPr="00817C09" w:rsidRDefault="00817C09" w:rsidP="009F111D">
            <w:pPr>
              <w:rPr>
                <w:rFonts w:cs="Arial"/>
                <w:szCs w:val="20"/>
              </w:rPr>
            </w:pPr>
            <w:r w:rsidRPr="00817C09">
              <w:rPr>
                <w:rFonts w:cs="Arial"/>
                <w:szCs w:val="20"/>
              </w:rPr>
              <w:t>IČO</w:t>
            </w:r>
          </w:p>
        </w:tc>
        <w:tc>
          <w:tcPr>
            <w:tcW w:w="4522" w:type="dxa"/>
            <w:shd w:val="clear" w:color="auto" w:fill="auto"/>
          </w:tcPr>
          <w:p w14:paraId="1E0D9DC9" w14:textId="77777777" w:rsidR="00817C09" w:rsidRPr="00817C09" w:rsidRDefault="00817C09" w:rsidP="009F111D">
            <w:pPr>
              <w:rPr>
                <w:rFonts w:cs="Arial"/>
                <w:szCs w:val="20"/>
                <w:highlight w:val="yellow"/>
                <w:lang w:val="en-US"/>
              </w:rPr>
            </w:pPr>
            <w:r w:rsidRPr="00817C09">
              <w:rPr>
                <w:rFonts w:cs="Arial"/>
                <w:szCs w:val="20"/>
                <w:highlight w:val="yellow"/>
                <w:lang w:val="en-US"/>
              </w:rPr>
              <w:t>[DOPLNÍ DODAVATEL]</w:t>
            </w:r>
          </w:p>
        </w:tc>
      </w:tr>
      <w:tr w:rsidR="00817C09" w:rsidRPr="00817C09" w14:paraId="7849162F" w14:textId="77777777" w:rsidTr="009F111D">
        <w:tc>
          <w:tcPr>
            <w:tcW w:w="4540" w:type="dxa"/>
            <w:shd w:val="clear" w:color="auto" w:fill="BFBFBF"/>
          </w:tcPr>
          <w:p w14:paraId="1D11AD35" w14:textId="77777777" w:rsidR="00817C09" w:rsidRPr="00817C09" w:rsidRDefault="00817C09" w:rsidP="009F111D">
            <w:pPr>
              <w:rPr>
                <w:rFonts w:cs="Arial"/>
                <w:szCs w:val="20"/>
              </w:rPr>
            </w:pPr>
            <w:r w:rsidRPr="00817C09">
              <w:rPr>
                <w:rFonts w:cs="Arial"/>
                <w:szCs w:val="20"/>
              </w:rPr>
              <w:t>DIČ</w:t>
            </w:r>
          </w:p>
        </w:tc>
        <w:tc>
          <w:tcPr>
            <w:tcW w:w="4522" w:type="dxa"/>
            <w:shd w:val="clear" w:color="auto" w:fill="auto"/>
          </w:tcPr>
          <w:p w14:paraId="4A2E964E" w14:textId="77777777" w:rsidR="00817C09" w:rsidRPr="00817C09" w:rsidRDefault="00817C09" w:rsidP="009F111D">
            <w:pPr>
              <w:rPr>
                <w:rFonts w:cs="Arial"/>
                <w:szCs w:val="20"/>
                <w:highlight w:val="yellow"/>
                <w:lang w:val="en-US"/>
              </w:rPr>
            </w:pPr>
            <w:r w:rsidRPr="00817C09">
              <w:rPr>
                <w:rFonts w:cs="Arial"/>
                <w:szCs w:val="20"/>
                <w:highlight w:val="yellow"/>
                <w:lang w:val="en-US"/>
              </w:rPr>
              <w:t>[DOPLNÍ DODAVATEL]</w:t>
            </w:r>
          </w:p>
        </w:tc>
      </w:tr>
      <w:tr w:rsidR="00817C09" w:rsidRPr="00817C09" w14:paraId="7FD60243" w14:textId="77777777" w:rsidTr="009F111D">
        <w:tc>
          <w:tcPr>
            <w:tcW w:w="4540" w:type="dxa"/>
            <w:shd w:val="clear" w:color="auto" w:fill="BFBFBF"/>
            <w:vAlign w:val="center"/>
          </w:tcPr>
          <w:p w14:paraId="26E4FFD6" w14:textId="77777777" w:rsidR="00817C09" w:rsidRPr="00817C09" w:rsidRDefault="00817C09" w:rsidP="009F111D">
            <w:pPr>
              <w:rPr>
                <w:rFonts w:cs="Arial"/>
                <w:szCs w:val="20"/>
              </w:rPr>
            </w:pPr>
            <w:r w:rsidRPr="00817C09">
              <w:rPr>
                <w:rFonts w:cs="Arial"/>
                <w:szCs w:val="20"/>
              </w:rPr>
              <w:t>Společnost zapsaná v obchodním rejstříku vedeném:</w:t>
            </w:r>
          </w:p>
        </w:tc>
        <w:tc>
          <w:tcPr>
            <w:tcW w:w="4522" w:type="dxa"/>
            <w:shd w:val="clear" w:color="auto" w:fill="auto"/>
          </w:tcPr>
          <w:p w14:paraId="3A378AD6" w14:textId="77777777" w:rsidR="00817C09" w:rsidRPr="00817C09" w:rsidRDefault="00817C09" w:rsidP="009F111D">
            <w:pPr>
              <w:rPr>
                <w:rFonts w:cs="Arial"/>
                <w:szCs w:val="20"/>
                <w:highlight w:val="yellow"/>
                <w:lang w:val="en-US"/>
              </w:rPr>
            </w:pPr>
            <w:r w:rsidRPr="00817C09">
              <w:rPr>
                <w:rFonts w:cs="Arial"/>
                <w:szCs w:val="20"/>
                <w:highlight w:val="yellow"/>
                <w:lang w:val="en-US"/>
              </w:rPr>
              <w:t>[DOPLNÍ DODAVATEL]</w:t>
            </w:r>
          </w:p>
        </w:tc>
      </w:tr>
      <w:tr w:rsidR="00817C09" w:rsidRPr="00817C09" w14:paraId="4BC678C3" w14:textId="77777777" w:rsidTr="009F111D">
        <w:tc>
          <w:tcPr>
            <w:tcW w:w="4540" w:type="dxa"/>
            <w:shd w:val="clear" w:color="auto" w:fill="BFBFBF"/>
            <w:vAlign w:val="center"/>
          </w:tcPr>
          <w:p w14:paraId="5021D254" w14:textId="77777777" w:rsidR="00817C09" w:rsidRPr="00817C09" w:rsidRDefault="00817C09" w:rsidP="009F111D">
            <w:pPr>
              <w:rPr>
                <w:rFonts w:cs="Arial"/>
                <w:szCs w:val="20"/>
              </w:rPr>
            </w:pPr>
            <w:r w:rsidRPr="00817C09">
              <w:rPr>
                <w:rFonts w:cs="Arial"/>
                <w:szCs w:val="20"/>
              </w:rPr>
              <w:t>Spisová značka:</w:t>
            </w:r>
          </w:p>
        </w:tc>
        <w:tc>
          <w:tcPr>
            <w:tcW w:w="4522" w:type="dxa"/>
            <w:shd w:val="clear" w:color="auto" w:fill="auto"/>
          </w:tcPr>
          <w:p w14:paraId="3C8EC273" w14:textId="77777777" w:rsidR="00817C09" w:rsidRPr="00817C09" w:rsidRDefault="00817C09" w:rsidP="009F111D">
            <w:pPr>
              <w:rPr>
                <w:rFonts w:cs="Arial"/>
                <w:szCs w:val="20"/>
                <w:highlight w:val="yellow"/>
                <w:lang w:val="en-US"/>
              </w:rPr>
            </w:pPr>
            <w:r w:rsidRPr="00817C09">
              <w:rPr>
                <w:rFonts w:cs="Arial"/>
                <w:szCs w:val="20"/>
                <w:highlight w:val="yellow"/>
                <w:lang w:val="en-US"/>
              </w:rPr>
              <w:t>[DOPLNÍ DODAVATEL]</w:t>
            </w:r>
          </w:p>
        </w:tc>
      </w:tr>
    </w:tbl>
    <w:p w14:paraId="1813B984" w14:textId="77777777" w:rsidR="00817C09" w:rsidRPr="00817C09" w:rsidRDefault="00817C09" w:rsidP="00817C09">
      <w:pPr>
        <w:jc w:val="center"/>
        <w:rPr>
          <w:rFonts w:cs="Arial"/>
          <w:b/>
          <w:szCs w:val="20"/>
        </w:rPr>
      </w:pPr>
    </w:p>
    <w:p w14:paraId="47C0CD47" w14:textId="77777777" w:rsidR="00817C09" w:rsidRPr="00817C09" w:rsidRDefault="00817C09" w:rsidP="00817C09">
      <w:pPr>
        <w:rPr>
          <w:rFonts w:cs="Arial"/>
          <w:szCs w:val="20"/>
        </w:rPr>
      </w:pPr>
    </w:p>
    <w:p w14:paraId="4A8FEBD8" w14:textId="52DEC7F0" w:rsidR="00817C09" w:rsidRPr="00817C09" w:rsidRDefault="00817C09" w:rsidP="00817C09">
      <w:pPr>
        <w:autoSpaceDE w:val="0"/>
        <w:autoSpaceDN w:val="0"/>
        <w:adjustRightInd w:val="0"/>
        <w:rPr>
          <w:rFonts w:cs="Arial"/>
          <w:szCs w:val="20"/>
        </w:rPr>
      </w:pPr>
      <w:r w:rsidRPr="00817C09">
        <w:rPr>
          <w:rFonts w:cs="Arial"/>
          <w:szCs w:val="20"/>
        </w:rPr>
        <w:t>Zhotovitel</w:t>
      </w:r>
      <w:r w:rsidR="006A3A79">
        <w:rPr>
          <w:rFonts w:cs="Arial"/>
          <w:szCs w:val="20"/>
        </w:rPr>
        <w:t xml:space="preserve"> </w:t>
      </w:r>
      <w:r w:rsidR="00676021">
        <w:rPr>
          <w:rFonts w:cs="Arial"/>
          <w:szCs w:val="20"/>
        </w:rPr>
        <w:t>(dále též „</w:t>
      </w:r>
      <w:r w:rsidR="006A3A79">
        <w:rPr>
          <w:rFonts w:cs="Arial"/>
          <w:szCs w:val="20"/>
        </w:rPr>
        <w:t>dodavatel</w:t>
      </w:r>
      <w:r w:rsidR="00676021">
        <w:rPr>
          <w:rFonts w:cs="Arial"/>
          <w:szCs w:val="20"/>
        </w:rPr>
        <w:t>“)</w:t>
      </w:r>
    </w:p>
    <w:p w14:paraId="0E578926" w14:textId="2F565462" w:rsidR="00817C09" w:rsidRPr="00817C09" w:rsidRDefault="00817C09" w:rsidP="00817C09">
      <w:pPr>
        <w:autoSpaceDE w:val="0"/>
        <w:autoSpaceDN w:val="0"/>
        <w:adjustRightInd w:val="0"/>
        <w:rPr>
          <w:rFonts w:cs="Arial"/>
          <w:b/>
          <w:bCs/>
          <w:color w:val="000000"/>
          <w:szCs w:val="20"/>
        </w:rPr>
      </w:pPr>
      <w:r w:rsidRPr="00817C09">
        <w:rPr>
          <w:rFonts w:cs="Arial"/>
          <w:szCs w:val="20"/>
        </w:rPr>
        <w:t>pro účely podání nabídky v zadávacím řízení na veřejnou zakázku s názvem „</w:t>
      </w:r>
      <w:r w:rsidR="002940E8">
        <w:rPr>
          <w:rFonts w:cs="Arial"/>
          <w:iCs/>
          <w:szCs w:val="20"/>
        </w:rPr>
        <w:t>Modernizace pln</w:t>
      </w:r>
      <w:r w:rsidR="005D4F6E">
        <w:rPr>
          <w:rFonts w:cs="Arial"/>
          <w:iCs/>
          <w:szCs w:val="20"/>
        </w:rPr>
        <w:t>í</w:t>
      </w:r>
      <w:r w:rsidR="002940E8">
        <w:rPr>
          <w:rFonts w:cs="Arial"/>
          <w:iCs/>
          <w:szCs w:val="20"/>
        </w:rPr>
        <w:t>cích rame</w:t>
      </w:r>
      <w:r w:rsidR="006A3A79">
        <w:rPr>
          <w:rFonts w:cs="Arial"/>
          <w:iCs/>
          <w:szCs w:val="20"/>
        </w:rPr>
        <w:t xml:space="preserve">n </w:t>
      </w:r>
      <w:proofErr w:type="spellStart"/>
      <w:r w:rsidR="002940E8">
        <w:rPr>
          <w:rFonts w:cs="Arial"/>
          <w:iCs/>
          <w:szCs w:val="20"/>
        </w:rPr>
        <w:t>obj</w:t>
      </w:r>
      <w:proofErr w:type="spellEnd"/>
      <w:r w:rsidR="006A3A79">
        <w:rPr>
          <w:rFonts w:cs="Arial"/>
          <w:iCs/>
          <w:szCs w:val="20"/>
        </w:rPr>
        <w:t>.</w:t>
      </w:r>
      <w:r w:rsidR="002940E8">
        <w:rPr>
          <w:rFonts w:cs="Arial"/>
          <w:iCs/>
          <w:szCs w:val="20"/>
        </w:rPr>
        <w:t xml:space="preserve"> 190 sklad Střelice</w:t>
      </w:r>
      <w:r w:rsidRPr="00817C09">
        <w:rPr>
          <w:rFonts w:cs="Arial"/>
          <w:szCs w:val="20"/>
        </w:rPr>
        <w:t>“</w:t>
      </w:r>
      <w:r w:rsidRPr="00817C09">
        <w:rPr>
          <w:rFonts w:cs="Arial"/>
          <w:color w:val="000000"/>
          <w:szCs w:val="20"/>
        </w:rPr>
        <w:t xml:space="preserve"> vyhlášenou obchodní společností ČEPRO, a.s., IČO: </w:t>
      </w:r>
      <w:r w:rsidRPr="00817C09">
        <w:rPr>
          <w:rFonts w:cs="Arial"/>
          <w:bCs/>
          <w:color w:val="000000"/>
          <w:szCs w:val="20"/>
        </w:rPr>
        <w:t>60193531</w:t>
      </w:r>
      <w:r w:rsidRPr="00817C09">
        <w:rPr>
          <w:rFonts w:cs="Arial"/>
          <w:color w:val="000000"/>
          <w:szCs w:val="20"/>
        </w:rPr>
        <w:t xml:space="preserve">, se sídlem </w:t>
      </w:r>
      <w:r w:rsidRPr="00817C09">
        <w:rPr>
          <w:rFonts w:cs="Arial"/>
          <w:bCs/>
          <w:color w:val="000000"/>
          <w:szCs w:val="20"/>
        </w:rPr>
        <w:t>Dělnická 213/12, Holešovice, 170 00 Praha 7</w:t>
      </w:r>
      <w:r w:rsidRPr="00817C09">
        <w:rPr>
          <w:rFonts w:cs="Arial"/>
          <w:color w:val="000000"/>
          <w:szCs w:val="20"/>
        </w:rPr>
        <w:t xml:space="preserve">, ve smyslu </w:t>
      </w:r>
      <w:proofErr w:type="spellStart"/>
      <w:r w:rsidRPr="00817C09">
        <w:rPr>
          <w:rFonts w:cs="Arial"/>
          <w:color w:val="000000"/>
          <w:szCs w:val="20"/>
        </w:rPr>
        <w:t>ust</w:t>
      </w:r>
      <w:proofErr w:type="spellEnd"/>
      <w:r w:rsidRPr="00817C09">
        <w:rPr>
          <w:rFonts w:cs="Arial"/>
          <w:color w:val="000000"/>
          <w:szCs w:val="20"/>
        </w:rPr>
        <w:t>. § 4 odst. 5 zákona č. 134/2016 Sb., o zadávání veřejných zakázek, ve znění pozdějších předpisů</w:t>
      </w:r>
    </w:p>
    <w:p w14:paraId="4F353BD0" w14:textId="77777777" w:rsidR="00817C09" w:rsidRPr="00817C09" w:rsidRDefault="00817C09" w:rsidP="00817C09">
      <w:pPr>
        <w:autoSpaceDE w:val="0"/>
        <w:autoSpaceDN w:val="0"/>
        <w:adjustRightInd w:val="0"/>
        <w:spacing w:after="240"/>
        <w:rPr>
          <w:rFonts w:cs="Arial"/>
          <w:color w:val="000000"/>
          <w:szCs w:val="20"/>
        </w:rPr>
      </w:pPr>
      <w:r w:rsidRPr="00817C09">
        <w:rPr>
          <w:rFonts w:cs="Arial"/>
          <w:b/>
          <w:bCs/>
          <w:color w:val="000000"/>
          <w:szCs w:val="20"/>
        </w:rPr>
        <w:t>čestně prohlašuje, že</w:t>
      </w:r>
    </w:p>
    <w:p w14:paraId="48447F91" w14:textId="77777777" w:rsidR="00817C09" w:rsidRPr="00817C09" w:rsidRDefault="00817C09" w:rsidP="00817C09">
      <w:pPr>
        <w:widowControl w:val="0"/>
        <w:numPr>
          <w:ilvl w:val="0"/>
          <w:numId w:val="29"/>
        </w:numPr>
        <w:autoSpaceDN w:val="0"/>
        <w:spacing w:after="60"/>
        <w:ind w:left="714" w:hanging="357"/>
        <w:textAlignment w:val="baseline"/>
        <w:rPr>
          <w:rFonts w:eastAsia="Tahoma" w:cs="Arial"/>
          <w:szCs w:val="20"/>
        </w:rPr>
      </w:pPr>
      <w:r w:rsidRPr="00817C09">
        <w:rPr>
          <w:rFonts w:eastAsia="Tahoma" w:cs="Arial"/>
          <w:szCs w:val="20"/>
        </w:rPr>
        <w:t>není obchodní společností, ve které veřejný funkcionář uvedený v</w:t>
      </w:r>
      <w:r w:rsidRPr="00817C09">
        <w:rPr>
          <w:rFonts w:eastAsia="Tahoma" w:cs="Arial"/>
          <w:bCs/>
          <w:szCs w:val="20"/>
          <w:lang w:eastAsia="en-US"/>
        </w:rPr>
        <w:t xml:space="preserve"> </w:t>
      </w:r>
      <w:proofErr w:type="spellStart"/>
      <w:r w:rsidRPr="00817C09">
        <w:rPr>
          <w:rFonts w:eastAsia="Tahoma" w:cs="Arial"/>
          <w:szCs w:val="20"/>
        </w:rPr>
        <w:t>ust</w:t>
      </w:r>
      <w:proofErr w:type="spellEnd"/>
      <w:r w:rsidRPr="00817C09">
        <w:rPr>
          <w:rFonts w:eastAsia="Tahoma" w:cs="Arial"/>
          <w:szCs w:val="20"/>
        </w:rPr>
        <w:t>. § 2 odst. 1 písm. c) zákona č.</w:t>
      </w:r>
      <w:r w:rsidRPr="00817C09">
        <w:rPr>
          <w:rFonts w:eastAsia="Tahoma" w:cs="Arial"/>
          <w:bCs/>
          <w:szCs w:val="20"/>
          <w:lang w:eastAsia="en-US"/>
        </w:rPr>
        <w:t> </w:t>
      </w:r>
      <w:r w:rsidRPr="00817C09">
        <w:rPr>
          <w:rFonts w:eastAsia="Tahoma" w:cs="Arial"/>
          <w:szCs w:val="20"/>
        </w:rPr>
        <w:t xml:space="preserve">159/2006 Sb., o střetu zájmů, ve znění </w:t>
      </w:r>
      <w:r w:rsidRPr="00817C09">
        <w:rPr>
          <w:rFonts w:eastAsia="Tahoma" w:cs="Arial"/>
          <w:bCs/>
          <w:szCs w:val="20"/>
          <w:lang w:eastAsia="en-US"/>
        </w:rPr>
        <w:t>pozdějších předpisů</w:t>
      </w:r>
      <w:r w:rsidRPr="00817C09">
        <w:rPr>
          <w:rFonts w:eastAsia="Tahoma" w:cs="Arial"/>
          <w:szCs w:val="20"/>
        </w:rPr>
        <w:t xml:space="preserve"> (dále jen „ZSZ“), nebo jím ovládaná osoba vlastní podíl představující alespoň 25 % účasti společníka v</w:t>
      </w:r>
      <w:r w:rsidRPr="00817C09">
        <w:rPr>
          <w:rFonts w:eastAsia="Tahoma" w:cs="Arial"/>
          <w:bCs/>
          <w:szCs w:val="20"/>
          <w:lang w:eastAsia="en-US"/>
        </w:rPr>
        <w:t xml:space="preserve"> </w:t>
      </w:r>
      <w:r w:rsidRPr="00817C09">
        <w:rPr>
          <w:rFonts w:eastAsia="Tahoma" w:cs="Arial"/>
          <w:szCs w:val="20"/>
        </w:rPr>
        <w:t>obchodní společnosti;</w:t>
      </w:r>
    </w:p>
    <w:p w14:paraId="06DEB1D3" w14:textId="1DF00C65" w:rsidR="00817C09" w:rsidRPr="00817C09" w:rsidRDefault="00817C09" w:rsidP="00817C09">
      <w:pPr>
        <w:widowControl w:val="0"/>
        <w:numPr>
          <w:ilvl w:val="0"/>
          <w:numId w:val="29"/>
        </w:numPr>
        <w:autoSpaceDN w:val="0"/>
        <w:spacing w:after="160"/>
        <w:ind w:right="1"/>
        <w:textAlignment w:val="baseline"/>
        <w:rPr>
          <w:rFonts w:eastAsia="Tahoma" w:cs="Arial"/>
          <w:bCs/>
          <w:szCs w:val="20"/>
          <w:lang w:eastAsia="en-US"/>
        </w:rPr>
      </w:pPr>
      <w:r w:rsidRPr="00817C09">
        <w:rPr>
          <w:rFonts w:eastAsia="Tahoma" w:cs="Arial"/>
          <w:bCs/>
          <w:szCs w:val="20"/>
          <w:lang w:eastAsia="en-US"/>
        </w:rPr>
        <w:t xml:space="preserve">žádná z osob, jejichž prostřednictvím </w:t>
      </w:r>
      <w:r w:rsidR="00F669FE">
        <w:rPr>
          <w:rFonts w:eastAsia="Tahoma" w:cs="Arial"/>
          <w:bCs/>
          <w:szCs w:val="20"/>
          <w:lang w:eastAsia="en-US"/>
        </w:rPr>
        <w:t>Zhotovitel</w:t>
      </w:r>
      <w:r w:rsidR="00F669FE" w:rsidRPr="00817C09">
        <w:rPr>
          <w:rFonts w:eastAsia="Tahoma" w:cs="Arial"/>
          <w:bCs/>
          <w:szCs w:val="20"/>
          <w:lang w:eastAsia="en-US"/>
        </w:rPr>
        <w:t xml:space="preserve"> </w:t>
      </w:r>
      <w:r w:rsidRPr="00817C09">
        <w:rPr>
          <w:rFonts w:eastAsia="Tahoma" w:cs="Arial"/>
          <w:bCs/>
          <w:szCs w:val="20"/>
          <w:lang w:eastAsia="en-US"/>
        </w:rPr>
        <w:t xml:space="preserve">ve výše uvedeném zadávacím řízení prokazuje kvalifikaci, není obchodní společností, ve které veřejný funkcionář uvedený v </w:t>
      </w:r>
      <w:proofErr w:type="spellStart"/>
      <w:r w:rsidRPr="00817C09">
        <w:rPr>
          <w:rFonts w:eastAsia="Tahoma" w:cs="Arial"/>
          <w:bCs/>
          <w:szCs w:val="20"/>
          <w:lang w:eastAsia="en-US"/>
        </w:rPr>
        <w:t>ust</w:t>
      </w:r>
      <w:proofErr w:type="spellEnd"/>
      <w:r w:rsidRPr="00817C09">
        <w:rPr>
          <w:rFonts w:eastAsia="Tahoma" w:cs="Arial"/>
          <w:bCs/>
          <w:szCs w:val="20"/>
          <w:lang w:eastAsia="en-US"/>
        </w:rPr>
        <w:t>. § 2 odst. 1 písm. c) ZSZ, nebo jím ovládaná osoba vlastní podíl představující alespoň 25 % účasti společníka v obchodní společnosti;</w:t>
      </w:r>
      <w:r w:rsidRPr="00817C09">
        <w:rPr>
          <w:rFonts w:eastAsia="Tahoma" w:cs="Arial"/>
          <w:bCs/>
          <w:szCs w:val="20"/>
          <w:vertAlign w:val="superscript"/>
          <w:lang w:eastAsia="en-US"/>
        </w:rPr>
        <w:footnoteReference w:id="2"/>
      </w:r>
    </w:p>
    <w:p w14:paraId="28589E75" w14:textId="77777777" w:rsidR="00817C09" w:rsidRPr="00817C09" w:rsidRDefault="00817C09" w:rsidP="00817C09">
      <w:pPr>
        <w:widowControl w:val="0"/>
        <w:spacing w:after="80"/>
        <w:rPr>
          <w:rFonts w:eastAsia="Tahoma" w:cs="Arial"/>
          <w:bCs/>
          <w:i/>
          <w:iCs/>
          <w:szCs w:val="20"/>
          <w:u w:val="single"/>
          <w:lang w:eastAsia="en-US"/>
        </w:rPr>
      </w:pPr>
      <w:r w:rsidRPr="00817C09">
        <w:rPr>
          <w:rFonts w:eastAsia="Tahoma" w:cs="Arial"/>
          <w:bCs/>
          <w:i/>
          <w:iCs/>
          <w:szCs w:val="20"/>
          <w:u w:val="single"/>
          <w:lang w:eastAsia="en-US"/>
        </w:rPr>
        <w:t>Alternativní varianta pro právnické osoby se sídlem v </w:t>
      </w:r>
      <w:bookmarkStart w:id="19" w:name="_Hlk73955632"/>
      <w:bookmarkStart w:id="20" w:name="_Hlk74819127"/>
      <w:bookmarkStart w:id="21" w:name="_Hlk74037459"/>
      <w:r w:rsidRPr="00817C09">
        <w:rPr>
          <w:rFonts w:eastAsia="Tahoma" w:cs="Arial"/>
          <w:bCs/>
          <w:i/>
          <w:iCs/>
          <w:szCs w:val="20"/>
          <w:u w:val="single"/>
          <w:lang w:eastAsia="en-US"/>
        </w:rPr>
        <w:t>České republice</w:t>
      </w:r>
    </w:p>
    <w:p w14:paraId="6AC3A7D2" w14:textId="77777777" w:rsidR="00817C09" w:rsidRPr="00817C09" w:rsidRDefault="00817C09" w:rsidP="00817C09">
      <w:pPr>
        <w:widowControl w:val="0"/>
        <w:numPr>
          <w:ilvl w:val="0"/>
          <w:numId w:val="29"/>
        </w:numPr>
        <w:autoSpaceDN w:val="0"/>
        <w:spacing w:after="60"/>
        <w:ind w:left="714" w:hanging="357"/>
        <w:textAlignment w:val="baseline"/>
        <w:rPr>
          <w:rFonts w:eastAsia="Tahoma" w:cs="Arial"/>
          <w:szCs w:val="20"/>
          <w:lang w:eastAsia="ar-SA"/>
        </w:rPr>
      </w:pPr>
      <w:r w:rsidRPr="00817C09">
        <w:rPr>
          <w:rFonts w:eastAsia="Tahoma" w:cs="Arial"/>
          <w:szCs w:val="20"/>
        </w:rPr>
        <w:t>má v evidenci skutečných majitelů zapsány úplné, přesné a aktuální údaje o svém skutečném majiteli, které odpovídají požadavkům zákona č. 37/2021 Sb., o evidenci skutečných majitelů, ve znění pozdějších předpisů (dále jen „ZESM“); a současně</w:t>
      </w:r>
    </w:p>
    <w:p w14:paraId="6F0A21C4" w14:textId="77777777" w:rsidR="00817C09" w:rsidRPr="00817C09" w:rsidRDefault="00817C09" w:rsidP="00817C09">
      <w:pPr>
        <w:widowControl w:val="0"/>
        <w:numPr>
          <w:ilvl w:val="0"/>
          <w:numId w:val="29"/>
        </w:numPr>
        <w:autoSpaceDN w:val="0"/>
        <w:spacing w:after="60"/>
        <w:ind w:left="714" w:hanging="357"/>
        <w:textAlignment w:val="baseline"/>
        <w:rPr>
          <w:rFonts w:eastAsia="Tahoma" w:cs="Arial"/>
          <w:szCs w:val="20"/>
        </w:rPr>
      </w:pPr>
      <w:bookmarkStart w:id="22" w:name="_Hlk74043648"/>
      <w:r w:rsidRPr="00817C09">
        <w:rPr>
          <w:rFonts w:eastAsia="Tahoma" w:cs="Arial"/>
          <w:szCs w:val="20"/>
        </w:rPr>
        <w:t>jeho skutečným majitelem zapsaným v evidenci skutečných majitelů z titulu osoby s koncovým vlivem není veřejný funkcionář uvedený v </w:t>
      </w:r>
      <w:proofErr w:type="spellStart"/>
      <w:r w:rsidRPr="00817C09">
        <w:rPr>
          <w:rFonts w:eastAsia="Tahoma" w:cs="Arial"/>
          <w:szCs w:val="20"/>
        </w:rPr>
        <w:t>ust</w:t>
      </w:r>
      <w:proofErr w:type="spellEnd"/>
      <w:r w:rsidRPr="00817C09">
        <w:rPr>
          <w:rFonts w:eastAsia="Tahoma" w:cs="Arial"/>
          <w:szCs w:val="20"/>
        </w:rPr>
        <w:t>. § 2 odst. 1 písm. c) ZSZ</w:t>
      </w:r>
      <w:bookmarkEnd w:id="19"/>
      <w:bookmarkEnd w:id="22"/>
      <w:r w:rsidRPr="00817C09">
        <w:rPr>
          <w:rFonts w:eastAsia="Tahoma" w:cs="Arial"/>
          <w:szCs w:val="20"/>
        </w:rPr>
        <w:t>;</w:t>
      </w:r>
    </w:p>
    <w:bookmarkEnd w:id="20"/>
    <w:p w14:paraId="72BE4D6B" w14:textId="77777777" w:rsidR="00817C09" w:rsidRPr="00817C09" w:rsidRDefault="00817C09" w:rsidP="00817C09">
      <w:pPr>
        <w:widowControl w:val="0"/>
        <w:numPr>
          <w:ilvl w:val="0"/>
          <w:numId w:val="29"/>
        </w:numPr>
        <w:autoSpaceDN w:val="0"/>
        <w:spacing w:after="60"/>
        <w:ind w:left="714" w:hanging="357"/>
        <w:textAlignment w:val="baseline"/>
        <w:rPr>
          <w:rFonts w:eastAsia="Tahoma" w:cs="Arial"/>
          <w:bCs/>
          <w:szCs w:val="20"/>
          <w:lang w:eastAsia="en-US"/>
        </w:rPr>
      </w:pPr>
      <w:r w:rsidRPr="00817C09">
        <w:rPr>
          <w:rFonts w:eastAsia="Tahoma" w:cs="Arial"/>
          <w:szCs w:val="20"/>
        </w:rPr>
        <w:t xml:space="preserve">osoba, jejímž prostřednictvím dodavatel ve výše uvedeném zadávacím řízení prokazuje kvalifikaci, </w:t>
      </w:r>
      <w:bookmarkStart w:id="23" w:name="_Hlk74044161"/>
      <w:r w:rsidRPr="00817C09">
        <w:rPr>
          <w:rFonts w:eastAsia="Tahoma" w:cs="Arial"/>
          <w:szCs w:val="20"/>
        </w:rPr>
        <w:t xml:space="preserve">má </w:t>
      </w:r>
      <w:r w:rsidRPr="00817C09">
        <w:rPr>
          <w:rFonts w:eastAsia="Tahoma" w:cs="Arial"/>
          <w:bCs/>
          <w:szCs w:val="20"/>
          <w:lang w:eastAsia="en-US"/>
        </w:rPr>
        <w:t>v evidenci skutečných majitelů zapsány úplné, přesné a aktuální údaje o svém skutečném majiteli, které odpovídají požadavkům ZESM</w:t>
      </w:r>
      <w:bookmarkEnd w:id="23"/>
      <w:r w:rsidRPr="00817C09">
        <w:rPr>
          <w:rFonts w:eastAsia="Tahoma" w:cs="Arial"/>
          <w:bCs/>
          <w:szCs w:val="20"/>
          <w:lang w:eastAsia="en-US"/>
        </w:rPr>
        <w:t>; a současně</w:t>
      </w:r>
    </w:p>
    <w:p w14:paraId="09ACED66" w14:textId="77777777" w:rsidR="00817C09" w:rsidRPr="00817C09" w:rsidRDefault="00817C09" w:rsidP="00817C09">
      <w:pPr>
        <w:widowControl w:val="0"/>
        <w:numPr>
          <w:ilvl w:val="0"/>
          <w:numId w:val="29"/>
        </w:numPr>
        <w:autoSpaceDN w:val="0"/>
        <w:ind w:right="1"/>
        <w:textAlignment w:val="baseline"/>
        <w:rPr>
          <w:rFonts w:eastAsia="Tahoma" w:cs="Arial"/>
          <w:bCs/>
          <w:i/>
          <w:iCs/>
          <w:szCs w:val="20"/>
          <w:lang w:eastAsia="en-US"/>
        </w:rPr>
      </w:pPr>
      <w:r w:rsidRPr="00817C09">
        <w:rPr>
          <w:rFonts w:eastAsia="Tahoma" w:cs="Arial"/>
          <w:bCs/>
          <w:szCs w:val="20"/>
          <w:lang w:eastAsia="en-US"/>
        </w:rPr>
        <w:t xml:space="preserve">jejím </w:t>
      </w:r>
      <w:bookmarkStart w:id="24" w:name="_Hlk74044251"/>
      <w:r w:rsidRPr="00817C09">
        <w:rPr>
          <w:rFonts w:eastAsia="Tahoma" w:cs="Arial"/>
          <w:bCs/>
          <w:szCs w:val="20"/>
          <w:lang w:eastAsia="en-US"/>
        </w:rPr>
        <w:t>skutečným majitelem zapsaným v evidenci skutečných majitelů z titulu osoby s koncovým vlivem není</w:t>
      </w:r>
      <w:r w:rsidRPr="00817C09">
        <w:rPr>
          <w:rFonts w:eastAsia="Tahoma" w:cs="Arial"/>
          <w:szCs w:val="20"/>
          <w:lang w:eastAsia="en-US"/>
        </w:rPr>
        <w:t xml:space="preserve"> </w:t>
      </w:r>
      <w:r w:rsidRPr="00817C09">
        <w:rPr>
          <w:rFonts w:eastAsia="Tahoma" w:cs="Arial"/>
          <w:bCs/>
          <w:szCs w:val="20"/>
          <w:lang w:eastAsia="en-US"/>
        </w:rPr>
        <w:t>veřejný funkcionář uvedený v </w:t>
      </w:r>
      <w:proofErr w:type="spellStart"/>
      <w:r w:rsidRPr="00817C09">
        <w:rPr>
          <w:rFonts w:eastAsia="Tahoma" w:cs="Arial"/>
          <w:bCs/>
          <w:szCs w:val="20"/>
          <w:lang w:eastAsia="en-US"/>
        </w:rPr>
        <w:t>ust</w:t>
      </w:r>
      <w:proofErr w:type="spellEnd"/>
      <w:r w:rsidRPr="00817C09">
        <w:rPr>
          <w:rFonts w:eastAsia="Tahoma" w:cs="Arial"/>
          <w:bCs/>
          <w:szCs w:val="20"/>
          <w:lang w:eastAsia="en-US"/>
        </w:rPr>
        <w:t>. § 2 odst. 1 písm. c) ZSZ</w:t>
      </w:r>
      <w:bookmarkEnd w:id="24"/>
      <w:r w:rsidRPr="00817C09">
        <w:rPr>
          <w:rFonts w:eastAsia="Tahoma" w:cs="Arial"/>
          <w:bCs/>
          <w:szCs w:val="20"/>
          <w:lang w:eastAsia="en-US"/>
        </w:rPr>
        <w:t>.</w:t>
      </w:r>
      <w:bookmarkEnd w:id="21"/>
    </w:p>
    <w:p w14:paraId="4A1C0858" w14:textId="77777777" w:rsidR="00817C09" w:rsidRPr="00817C09" w:rsidRDefault="00817C09" w:rsidP="00817C09">
      <w:pPr>
        <w:widowControl w:val="0"/>
        <w:spacing w:after="60"/>
        <w:ind w:right="1"/>
        <w:rPr>
          <w:rFonts w:eastAsia="Tahoma" w:cs="Arial"/>
          <w:bCs/>
          <w:i/>
          <w:iCs/>
          <w:szCs w:val="20"/>
          <w:u w:val="single"/>
          <w:lang w:eastAsia="en-US"/>
        </w:rPr>
      </w:pPr>
      <w:r w:rsidRPr="00817C09">
        <w:rPr>
          <w:rFonts w:eastAsia="Tahoma" w:cs="Arial"/>
          <w:bCs/>
          <w:i/>
          <w:iCs/>
          <w:szCs w:val="20"/>
          <w:u w:val="single"/>
          <w:lang w:eastAsia="en-US"/>
        </w:rPr>
        <w:t>Alternativní varianta pro</w:t>
      </w:r>
      <w:r w:rsidRPr="00817C09">
        <w:rPr>
          <w:rFonts w:eastAsia="Tahoma" w:cs="Arial"/>
          <w:i/>
          <w:szCs w:val="20"/>
          <w:u w:val="single"/>
        </w:rPr>
        <w:t xml:space="preserve"> </w:t>
      </w:r>
      <w:r w:rsidRPr="00817C09">
        <w:rPr>
          <w:rFonts w:eastAsia="Tahoma" w:cs="Arial"/>
          <w:bCs/>
          <w:i/>
          <w:iCs/>
          <w:szCs w:val="20"/>
          <w:u w:val="single"/>
          <w:lang w:eastAsia="en-US"/>
        </w:rPr>
        <w:t>právnické osoby se sídlem v zahraničí</w:t>
      </w:r>
    </w:p>
    <w:p w14:paraId="3078EAD7" w14:textId="77777777" w:rsidR="00817C09" w:rsidRPr="00817C09" w:rsidRDefault="00817C09" w:rsidP="00817C09">
      <w:pPr>
        <w:widowControl w:val="0"/>
        <w:numPr>
          <w:ilvl w:val="0"/>
          <w:numId w:val="29"/>
        </w:numPr>
        <w:autoSpaceDN w:val="0"/>
        <w:spacing w:after="60"/>
        <w:ind w:left="714" w:hanging="357"/>
        <w:textAlignment w:val="baseline"/>
        <w:rPr>
          <w:rFonts w:eastAsia="Tahoma" w:cs="Arial"/>
          <w:szCs w:val="20"/>
          <w:lang w:eastAsia="ar-SA"/>
        </w:rPr>
      </w:pPr>
      <w:bookmarkStart w:id="25" w:name="_Hlk73957083"/>
      <w:r w:rsidRPr="00817C09">
        <w:rPr>
          <w:rFonts w:eastAsia="Tahoma" w:cs="Arial"/>
          <w:szCs w:val="20"/>
        </w:rPr>
        <w:t>má v</w:t>
      </w:r>
      <w:r w:rsidRPr="00817C09">
        <w:rPr>
          <w:rFonts w:eastAsia="Tahoma" w:cs="Arial"/>
          <w:bCs/>
          <w:szCs w:val="20"/>
          <w:lang w:eastAsia="en-US"/>
        </w:rPr>
        <w:t xml:space="preserve"> zahraniční evidenci obdobné evidenci skutečných majitelů podle zákona č. 37/2021 Sb., o evidenci skutečných majitelů, </w:t>
      </w:r>
      <w:r w:rsidRPr="00817C09">
        <w:rPr>
          <w:rFonts w:eastAsia="Tahoma" w:cs="Arial"/>
          <w:szCs w:val="20"/>
        </w:rPr>
        <w:t xml:space="preserve">ve znění </w:t>
      </w:r>
      <w:r w:rsidRPr="00817C09">
        <w:rPr>
          <w:rFonts w:eastAsia="Tahoma" w:cs="Arial"/>
          <w:bCs/>
          <w:szCs w:val="20"/>
          <w:lang w:eastAsia="en-US"/>
        </w:rPr>
        <w:t>pozdějších předpisů (dále jen „ZESM</w:t>
      </w:r>
      <w:r w:rsidRPr="00817C09">
        <w:rPr>
          <w:rFonts w:eastAsia="Tahoma" w:cs="Arial"/>
          <w:bCs/>
          <w:szCs w:val="20"/>
        </w:rPr>
        <w:t>“),</w:t>
      </w:r>
      <w:r w:rsidRPr="00817C09">
        <w:rPr>
          <w:rFonts w:eastAsia="Tahoma" w:cs="Arial"/>
          <w:szCs w:val="20"/>
        </w:rPr>
        <w:t xml:space="preserve"> </w:t>
      </w:r>
      <w:bookmarkStart w:id="26" w:name="_Hlk74043997"/>
      <w:r w:rsidRPr="00817C09">
        <w:rPr>
          <w:rFonts w:eastAsia="Tahoma" w:cs="Arial"/>
          <w:szCs w:val="20"/>
        </w:rPr>
        <w:t xml:space="preserve">zapsány úplné, přesné a aktuální údaje o svém skutečném majiteli, případně podle příslušného právního řádu </w:t>
      </w:r>
      <w:r w:rsidRPr="00817C09">
        <w:rPr>
          <w:rFonts w:eastAsia="Tahoma" w:cs="Arial"/>
          <w:szCs w:val="20"/>
        </w:rPr>
        <w:lastRenderedPageBreak/>
        <w:t>nemá povinnost mít v příslušné zahraniční evidenci zapsány údaje o svém skutečném majiteli nebo tato zahraniční evidence není příslušným státem vůbec vedena</w:t>
      </w:r>
      <w:bookmarkEnd w:id="26"/>
      <w:r w:rsidRPr="00817C09">
        <w:rPr>
          <w:rFonts w:eastAsia="Tahoma" w:cs="Arial"/>
          <w:szCs w:val="20"/>
        </w:rPr>
        <w:t>; a současně</w:t>
      </w:r>
      <w:bookmarkEnd w:id="25"/>
    </w:p>
    <w:p w14:paraId="29D60FE6" w14:textId="6D1069D5" w:rsidR="00817C09" w:rsidRPr="00817C09" w:rsidRDefault="00817C09" w:rsidP="00817C09">
      <w:pPr>
        <w:widowControl w:val="0"/>
        <w:numPr>
          <w:ilvl w:val="0"/>
          <w:numId w:val="29"/>
        </w:numPr>
        <w:autoSpaceDN w:val="0"/>
        <w:spacing w:after="60"/>
        <w:ind w:left="714" w:hanging="357"/>
        <w:textAlignment w:val="baseline"/>
        <w:rPr>
          <w:rFonts w:eastAsia="Tahoma" w:cs="Arial"/>
          <w:bCs/>
          <w:szCs w:val="20"/>
          <w:lang w:eastAsia="en-US"/>
        </w:rPr>
      </w:pPr>
      <w:r w:rsidRPr="00817C09">
        <w:rPr>
          <w:rFonts w:eastAsia="Tahoma" w:cs="Arial"/>
          <w:szCs w:val="20"/>
        </w:rPr>
        <w:t>osoba, jejímž</w:t>
      </w:r>
      <w:r w:rsidRPr="00817C09">
        <w:rPr>
          <w:rFonts w:eastAsia="Tahoma" w:cs="Arial"/>
          <w:bCs/>
          <w:szCs w:val="20"/>
          <w:lang w:eastAsia="en-US"/>
        </w:rPr>
        <w:t xml:space="preserve"> prostřednictvím </w:t>
      </w:r>
      <w:r w:rsidR="00774A52">
        <w:rPr>
          <w:rFonts w:eastAsia="Tahoma" w:cs="Arial"/>
          <w:bCs/>
          <w:szCs w:val="20"/>
          <w:lang w:eastAsia="en-US"/>
        </w:rPr>
        <w:t>Zhotovitel</w:t>
      </w:r>
      <w:r w:rsidR="00774A52" w:rsidRPr="00817C09">
        <w:rPr>
          <w:rFonts w:eastAsia="Tahoma" w:cs="Arial"/>
          <w:bCs/>
          <w:szCs w:val="20"/>
          <w:lang w:eastAsia="en-US"/>
        </w:rPr>
        <w:t xml:space="preserve"> </w:t>
      </w:r>
      <w:r w:rsidRPr="00817C09">
        <w:rPr>
          <w:rFonts w:eastAsia="Tahoma" w:cs="Arial"/>
          <w:bCs/>
          <w:szCs w:val="20"/>
          <w:lang w:eastAsia="en-US"/>
        </w:rPr>
        <w:t xml:space="preserve">ve výše uvedeném zadávacím řízení prokazuje kvalifikaci, </w:t>
      </w:r>
      <w:bookmarkStart w:id="27" w:name="_Hlk74044564"/>
      <w:r w:rsidRPr="00817C09">
        <w:rPr>
          <w:rFonts w:eastAsia="Tahoma" w:cs="Arial"/>
          <w:bCs/>
          <w:szCs w:val="20"/>
          <w:lang w:eastAsia="en-US"/>
        </w:rPr>
        <w:t>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27"/>
    </w:p>
    <w:p w14:paraId="142CC393" w14:textId="77777777" w:rsidR="00817C09" w:rsidRPr="00817C09" w:rsidRDefault="00817C09" w:rsidP="00817C09">
      <w:pPr>
        <w:rPr>
          <w:rFonts w:cs="Arial"/>
          <w:szCs w:val="20"/>
        </w:rPr>
      </w:pPr>
    </w:p>
    <w:p w14:paraId="145789CA" w14:textId="77777777" w:rsidR="00817C09" w:rsidRPr="00817C09" w:rsidRDefault="00817C09" w:rsidP="00817C09">
      <w:pPr>
        <w:rPr>
          <w:rFonts w:cs="Arial"/>
          <w:szCs w:val="20"/>
        </w:rPr>
      </w:pPr>
      <w:r w:rsidRPr="00817C09">
        <w:rPr>
          <w:rFonts w:cs="Arial"/>
          <w:szCs w:val="20"/>
        </w:rPr>
        <w:t>Za Zhotovitele</w:t>
      </w:r>
    </w:p>
    <w:p w14:paraId="7D4DC460" w14:textId="77777777" w:rsidR="00817C09" w:rsidRPr="00817C09" w:rsidRDefault="00817C09" w:rsidP="00817C09">
      <w:pPr>
        <w:rPr>
          <w:rFonts w:cs="Arial"/>
          <w:szCs w:val="20"/>
        </w:rPr>
      </w:pPr>
    </w:p>
    <w:p w14:paraId="2B738758" w14:textId="77777777" w:rsidR="00817C09" w:rsidRPr="00817C09" w:rsidRDefault="00817C09" w:rsidP="00817C09">
      <w:pPr>
        <w:rPr>
          <w:rFonts w:cs="Arial"/>
          <w:szCs w:val="20"/>
        </w:rPr>
      </w:pPr>
    </w:p>
    <w:p w14:paraId="0A1C072D" w14:textId="77777777" w:rsidR="00817C09" w:rsidRPr="00817C09" w:rsidRDefault="00817C09" w:rsidP="00817C09">
      <w:pPr>
        <w:rPr>
          <w:rFonts w:cs="Arial"/>
          <w:szCs w:val="20"/>
        </w:rPr>
      </w:pPr>
      <w:r w:rsidRPr="00817C09">
        <w:rPr>
          <w:rFonts w:cs="Arial"/>
          <w:szCs w:val="20"/>
        </w:rPr>
        <w:t>……………………..</w:t>
      </w:r>
    </w:p>
    <w:p w14:paraId="704BF268" w14:textId="77777777" w:rsidR="00817C09" w:rsidRPr="00817C09" w:rsidRDefault="00817C09" w:rsidP="00817C09">
      <w:pPr>
        <w:rPr>
          <w:rFonts w:cs="Arial"/>
          <w:szCs w:val="20"/>
        </w:rPr>
      </w:pPr>
      <w:r w:rsidRPr="00817C09">
        <w:rPr>
          <w:rFonts w:cs="Arial"/>
          <w:szCs w:val="20"/>
        </w:rPr>
        <w:t>jméno, příjmení</w:t>
      </w:r>
    </w:p>
    <w:p w14:paraId="2C9F6E4D" w14:textId="77777777" w:rsidR="00817C09" w:rsidRPr="00817C09" w:rsidRDefault="00817C09" w:rsidP="00817C09">
      <w:pPr>
        <w:spacing w:line="276" w:lineRule="auto"/>
        <w:outlineLvl w:val="1"/>
        <w:rPr>
          <w:rFonts w:cs="Arial"/>
          <w:szCs w:val="20"/>
        </w:rPr>
      </w:pPr>
    </w:p>
    <w:p w14:paraId="7B5756D0" w14:textId="77777777" w:rsidR="00817C09" w:rsidRPr="00817C09" w:rsidRDefault="00817C09" w:rsidP="00817C09">
      <w:pPr>
        <w:spacing w:line="276" w:lineRule="auto"/>
        <w:outlineLvl w:val="1"/>
        <w:rPr>
          <w:rFonts w:cs="Arial"/>
          <w:szCs w:val="20"/>
        </w:rPr>
      </w:pPr>
    </w:p>
    <w:p w14:paraId="60AA5768" w14:textId="77777777" w:rsidR="00817C09" w:rsidRPr="00817C09" w:rsidRDefault="00817C09" w:rsidP="00817C09">
      <w:pPr>
        <w:spacing w:line="276" w:lineRule="auto"/>
        <w:outlineLvl w:val="1"/>
        <w:rPr>
          <w:rFonts w:cs="Arial"/>
          <w:szCs w:val="20"/>
        </w:rPr>
      </w:pPr>
    </w:p>
    <w:p w14:paraId="01E815B7" w14:textId="77777777" w:rsidR="00817C09" w:rsidRPr="00817C09" w:rsidRDefault="00817C09" w:rsidP="00817C09">
      <w:pPr>
        <w:spacing w:line="276" w:lineRule="auto"/>
        <w:outlineLvl w:val="1"/>
        <w:rPr>
          <w:rFonts w:cs="Arial"/>
          <w:szCs w:val="20"/>
        </w:rPr>
      </w:pPr>
    </w:p>
    <w:p w14:paraId="3F95B44B" w14:textId="77777777" w:rsidR="00817C09" w:rsidRPr="00817C09" w:rsidRDefault="00817C09" w:rsidP="00817C09">
      <w:pPr>
        <w:spacing w:line="276" w:lineRule="auto"/>
        <w:outlineLvl w:val="1"/>
        <w:rPr>
          <w:rFonts w:cs="Arial"/>
          <w:szCs w:val="20"/>
        </w:rPr>
      </w:pPr>
    </w:p>
    <w:p w14:paraId="6D327E88" w14:textId="77777777" w:rsidR="00817C09" w:rsidRPr="00817C09" w:rsidRDefault="00817C09" w:rsidP="00817C09">
      <w:pPr>
        <w:spacing w:line="276" w:lineRule="auto"/>
        <w:outlineLvl w:val="1"/>
        <w:rPr>
          <w:rFonts w:cs="Arial"/>
          <w:szCs w:val="20"/>
        </w:rPr>
      </w:pPr>
    </w:p>
    <w:p w14:paraId="452D1DB8" w14:textId="77777777" w:rsidR="00817C09" w:rsidRPr="00817C09" w:rsidRDefault="00817C09" w:rsidP="00817C09">
      <w:pPr>
        <w:spacing w:line="276" w:lineRule="auto"/>
        <w:outlineLvl w:val="1"/>
        <w:rPr>
          <w:rFonts w:cs="Arial"/>
          <w:szCs w:val="20"/>
        </w:rPr>
      </w:pPr>
    </w:p>
    <w:p w14:paraId="6ED9EE7D" w14:textId="77777777" w:rsidR="00817C09" w:rsidRPr="00817C09" w:rsidRDefault="00817C09" w:rsidP="00817C09">
      <w:pPr>
        <w:spacing w:line="276" w:lineRule="auto"/>
        <w:outlineLvl w:val="1"/>
        <w:rPr>
          <w:rFonts w:cs="Arial"/>
          <w:szCs w:val="20"/>
        </w:rPr>
      </w:pPr>
    </w:p>
    <w:p w14:paraId="399F18A9" w14:textId="77777777" w:rsidR="00817C09" w:rsidRPr="00817C09" w:rsidRDefault="00817C09" w:rsidP="00817C09">
      <w:pPr>
        <w:spacing w:line="276" w:lineRule="auto"/>
        <w:outlineLvl w:val="1"/>
        <w:rPr>
          <w:rFonts w:cs="Arial"/>
          <w:szCs w:val="20"/>
        </w:rPr>
      </w:pPr>
    </w:p>
    <w:p w14:paraId="2781F0ED" w14:textId="77777777" w:rsidR="00817C09" w:rsidRPr="00817C09" w:rsidRDefault="00817C09" w:rsidP="00817C09">
      <w:pPr>
        <w:spacing w:line="276" w:lineRule="auto"/>
        <w:outlineLvl w:val="1"/>
        <w:rPr>
          <w:rFonts w:cs="Arial"/>
          <w:szCs w:val="20"/>
        </w:rPr>
      </w:pPr>
    </w:p>
    <w:p w14:paraId="3F046C4B" w14:textId="77777777" w:rsidR="00817C09" w:rsidRPr="00817C09" w:rsidRDefault="00817C09" w:rsidP="00817C09">
      <w:pPr>
        <w:spacing w:line="276" w:lineRule="auto"/>
        <w:outlineLvl w:val="1"/>
        <w:rPr>
          <w:rFonts w:cs="Arial"/>
          <w:szCs w:val="20"/>
        </w:rPr>
      </w:pPr>
    </w:p>
    <w:p w14:paraId="27BB5BEE" w14:textId="77777777" w:rsidR="00817C09" w:rsidRPr="00817C09" w:rsidRDefault="00817C09" w:rsidP="00817C09">
      <w:pPr>
        <w:spacing w:line="276" w:lineRule="auto"/>
        <w:outlineLvl w:val="1"/>
        <w:rPr>
          <w:rFonts w:cs="Arial"/>
          <w:szCs w:val="20"/>
        </w:rPr>
      </w:pPr>
    </w:p>
    <w:p w14:paraId="59C27567" w14:textId="77777777" w:rsidR="00817C09" w:rsidRPr="00817C09" w:rsidRDefault="00817C09" w:rsidP="00817C09">
      <w:pPr>
        <w:spacing w:line="276" w:lineRule="auto"/>
        <w:outlineLvl w:val="1"/>
        <w:rPr>
          <w:rFonts w:cs="Arial"/>
          <w:szCs w:val="20"/>
        </w:rPr>
      </w:pPr>
    </w:p>
    <w:p w14:paraId="141ED640" w14:textId="77777777" w:rsidR="00817C09" w:rsidRPr="00817C09" w:rsidRDefault="00817C09" w:rsidP="00817C09">
      <w:pPr>
        <w:spacing w:line="276" w:lineRule="auto"/>
        <w:outlineLvl w:val="1"/>
        <w:rPr>
          <w:rFonts w:cs="Arial"/>
          <w:szCs w:val="20"/>
        </w:rPr>
      </w:pPr>
    </w:p>
    <w:p w14:paraId="7E0E02F4" w14:textId="77777777" w:rsidR="00817C09" w:rsidRPr="00817C09" w:rsidRDefault="00817C09" w:rsidP="00817C09">
      <w:pPr>
        <w:spacing w:line="276" w:lineRule="auto"/>
        <w:outlineLvl w:val="1"/>
        <w:rPr>
          <w:rFonts w:cs="Arial"/>
          <w:szCs w:val="20"/>
        </w:rPr>
      </w:pPr>
    </w:p>
    <w:p w14:paraId="7A944332" w14:textId="77777777" w:rsidR="00817C09" w:rsidRPr="00817C09" w:rsidRDefault="00817C09" w:rsidP="00817C09">
      <w:pPr>
        <w:spacing w:line="276" w:lineRule="auto"/>
        <w:outlineLvl w:val="1"/>
        <w:rPr>
          <w:rFonts w:cs="Arial"/>
          <w:szCs w:val="20"/>
        </w:rPr>
      </w:pPr>
    </w:p>
    <w:p w14:paraId="24E2DF69" w14:textId="77777777" w:rsidR="00817C09" w:rsidRPr="00817C09" w:rsidRDefault="00817C09" w:rsidP="00817C09">
      <w:pPr>
        <w:spacing w:line="276" w:lineRule="auto"/>
        <w:outlineLvl w:val="1"/>
        <w:rPr>
          <w:rFonts w:cs="Arial"/>
          <w:szCs w:val="20"/>
        </w:rPr>
      </w:pPr>
    </w:p>
    <w:p w14:paraId="2EA17791" w14:textId="77777777" w:rsidR="00817C09" w:rsidRPr="00817C09" w:rsidRDefault="00817C09" w:rsidP="00817C09">
      <w:pPr>
        <w:spacing w:line="276" w:lineRule="auto"/>
        <w:outlineLvl w:val="1"/>
        <w:rPr>
          <w:rFonts w:cs="Arial"/>
          <w:szCs w:val="20"/>
        </w:rPr>
      </w:pPr>
    </w:p>
    <w:p w14:paraId="0374C6E7" w14:textId="77777777" w:rsidR="00817C09" w:rsidRPr="00817C09" w:rsidRDefault="00817C09" w:rsidP="00817C09">
      <w:pPr>
        <w:spacing w:line="276" w:lineRule="auto"/>
        <w:outlineLvl w:val="1"/>
        <w:rPr>
          <w:rFonts w:cs="Arial"/>
          <w:szCs w:val="20"/>
        </w:rPr>
      </w:pPr>
    </w:p>
    <w:p w14:paraId="31FF3B80" w14:textId="77777777" w:rsidR="00817C09" w:rsidRPr="00817C09" w:rsidRDefault="00817C09" w:rsidP="00817C09">
      <w:pPr>
        <w:spacing w:line="276" w:lineRule="auto"/>
        <w:outlineLvl w:val="1"/>
        <w:rPr>
          <w:rFonts w:cs="Arial"/>
          <w:szCs w:val="20"/>
        </w:rPr>
      </w:pPr>
    </w:p>
    <w:p w14:paraId="279A5E17" w14:textId="77777777" w:rsidR="00817C09" w:rsidRPr="00817C09" w:rsidRDefault="00817C09" w:rsidP="00817C09">
      <w:pPr>
        <w:spacing w:line="276" w:lineRule="auto"/>
        <w:outlineLvl w:val="1"/>
        <w:rPr>
          <w:rFonts w:cs="Arial"/>
          <w:szCs w:val="20"/>
        </w:rPr>
      </w:pPr>
    </w:p>
    <w:p w14:paraId="681861DC" w14:textId="77777777" w:rsidR="00817C09" w:rsidRPr="00817C09" w:rsidRDefault="00817C09" w:rsidP="00817C09">
      <w:pPr>
        <w:spacing w:line="276" w:lineRule="auto"/>
        <w:outlineLvl w:val="1"/>
        <w:rPr>
          <w:rFonts w:cs="Arial"/>
          <w:szCs w:val="20"/>
        </w:rPr>
      </w:pPr>
    </w:p>
    <w:p w14:paraId="0A6F1608" w14:textId="77777777" w:rsidR="00817C09" w:rsidRPr="00817C09" w:rsidRDefault="00817C09" w:rsidP="00817C09">
      <w:pPr>
        <w:spacing w:line="276" w:lineRule="auto"/>
        <w:outlineLvl w:val="1"/>
        <w:rPr>
          <w:rFonts w:cs="Arial"/>
          <w:szCs w:val="20"/>
        </w:rPr>
      </w:pPr>
    </w:p>
    <w:p w14:paraId="62ACF3F7" w14:textId="77777777" w:rsidR="00817C09" w:rsidRPr="00817C09" w:rsidRDefault="00817C09" w:rsidP="00817C09">
      <w:pPr>
        <w:spacing w:line="276" w:lineRule="auto"/>
        <w:outlineLvl w:val="1"/>
        <w:rPr>
          <w:rFonts w:cs="Arial"/>
          <w:szCs w:val="20"/>
        </w:rPr>
      </w:pPr>
    </w:p>
    <w:p w14:paraId="20183A60" w14:textId="77777777" w:rsidR="00817C09" w:rsidRPr="00817C09" w:rsidRDefault="00817C09" w:rsidP="00817C09">
      <w:pPr>
        <w:spacing w:line="276" w:lineRule="auto"/>
        <w:outlineLvl w:val="1"/>
        <w:rPr>
          <w:rFonts w:cs="Arial"/>
          <w:szCs w:val="20"/>
        </w:rPr>
      </w:pPr>
    </w:p>
    <w:p w14:paraId="5C844113" w14:textId="77777777" w:rsidR="00817C09" w:rsidRPr="00817C09" w:rsidRDefault="00817C09" w:rsidP="00817C09">
      <w:pPr>
        <w:spacing w:line="276" w:lineRule="auto"/>
        <w:outlineLvl w:val="1"/>
        <w:rPr>
          <w:rFonts w:cs="Arial"/>
          <w:szCs w:val="20"/>
        </w:rPr>
      </w:pPr>
    </w:p>
    <w:p w14:paraId="58C16BB0" w14:textId="3AF01B24" w:rsidR="00817C09" w:rsidRPr="00817C09" w:rsidRDefault="00817C09" w:rsidP="006A6175">
      <w:pPr>
        <w:spacing w:line="276" w:lineRule="auto"/>
        <w:outlineLvl w:val="1"/>
        <w:rPr>
          <w:rFonts w:cs="Arial"/>
          <w:szCs w:val="20"/>
        </w:rPr>
      </w:pPr>
      <w:r w:rsidRPr="00817C09">
        <w:rPr>
          <w:rFonts w:cs="Arial"/>
          <w:szCs w:val="20"/>
        </w:rPr>
        <w:lastRenderedPageBreak/>
        <w:t xml:space="preserve">Příloha č. </w:t>
      </w:r>
      <w:r w:rsidR="002940E8">
        <w:rPr>
          <w:rFonts w:cs="Arial"/>
          <w:szCs w:val="20"/>
        </w:rPr>
        <w:t>2</w:t>
      </w:r>
      <w:r w:rsidRPr="00817C09">
        <w:rPr>
          <w:rFonts w:cs="Arial"/>
          <w:szCs w:val="20"/>
        </w:rPr>
        <w:t xml:space="preserve"> - Čestné prohlášení o nepodléhání omezujícím opatřením</w:t>
      </w:r>
    </w:p>
    <w:p w14:paraId="0F4D2D76" w14:textId="77777777" w:rsidR="00817C09" w:rsidRPr="00817C09" w:rsidRDefault="00817C09" w:rsidP="00817C09">
      <w:pPr>
        <w:jc w:val="center"/>
        <w:rPr>
          <w:rFonts w:cs="Arial"/>
          <w:b/>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0"/>
        <w:gridCol w:w="4522"/>
      </w:tblGrid>
      <w:tr w:rsidR="00817C09" w:rsidRPr="00817C09" w14:paraId="2C55A774" w14:textId="77777777" w:rsidTr="009F111D">
        <w:tc>
          <w:tcPr>
            <w:tcW w:w="4540" w:type="dxa"/>
            <w:tcBorders>
              <w:top w:val="single" w:sz="4" w:space="0" w:color="auto"/>
              <w:left w:val="single" w:sz="4" w:space="0" w:color="auto"/>
              <w:bottom w:val="single" w:sz="4" w:space="0" w:color="auto"/>
              <w:right w:val="single" w:sz="4" w:space="0" w:color="auto"/>
            </w:tcBorders>
            <w:shd w:val="clear" w:color="auto" w:fill="BFBFBF"/>
          </w:tcPr>
          <w:p w14:paraId="1ED5B846" w14:textId="77777777" w:rsidR="00817C09" w:rsidRPr="00817C09" w:rsidRDefault="00817C09" w:rsidP="009F111D">
            <w:pPr>
              <w:rPr>
                <w:rFonts w:cs="Arial"/>
                <w:b/>
                <w:bCs/>
                <w:szCs w:val="20"/>
              </w:rPr>
            </w:pPr>
            <w:r w:rsidRPr="00817C09">
              <w:rPr>
                <w:rFonts w:cs="Arial"/>
                <w:b/>
                <w:bCs/>
                <w:szCs w:val="20"/>
              </w:rPr>
              <w:t>Název veřejné zakázky</w:t>
            </w:r>
          </w:p>
        </w:tc>
        <w:tc>
          <w:tcPr>
            <w:tcW w:w="4522" w:type="dxa"/>
            <w:tcBorders>
              <w:top w:val="single" w:sz="4" w:space="0" w:color="auto"/>
              <w:left w:val="single" w:sz="4" w:space="0" w:color="auto"/>
              <w:bottom w:val="single" w:sz="4" w:space="0" w:color="auto"/>
              <w:right w:val="single" w:sz="4" w:space="0" w:color="auto"/>
            </w:tcBorders>
            <w:shd w:val="clear" w:color="auto" w:fill="auto"/>
          </w:tcPr>
          <w:p w14:paraId="080B15F2" w14:textId="11E092A1" w:rsidR="00817C09" w:rsidRPr="00817C09" w:rsidRDefault="002940E8" w:rsidP="009F111D">
            <w:pPr>
              <w:rPr>
                <w:rFonts w:cs="Arial"/>
                <w:szCs w:val="20"/>
              </w:rPr>
            </w:pPr>
            <w:r>
              <w:rPr>
                <w:rFonts w:cs="Arial"/>
                <w:iCs/>
                <w:szCs w:val="20"/>
              </w:rPr>
              <w:t>Modernizace pln</w:t>
            </w:r>
            <w:r w:rsidR="00E73151">
              <w:rPr>
                <w:rFonts w:cs="Arial"/>
                <w:iCs/>
                <w:szCs w:val="20"/>
              </w:rPr>
              <w:t>í</w:t>
            </w:r>
            <w:r>
              <w:rPr>
                <w:rFonts w:cs="Arial"/>
                <w:iCs/>
                <w:szCs w:val="20"/>
              </w:rPr>
              <w:t>cích ramen</w:t>
            </w:r>
            <w:r w:rsidR="00E73151">
              <w:rPr>
                <w:rFonts w:cs="Arial"/>
                <w:iCs/>
                <w:szCs w:val="20"/>
              </w:rPr>
              <w:t>,</w:t>
            </w:r>
            <w:r>
              <w:rPr>
                <w:rFonts w:cs="Arial"/>
                <w:iCs/>
                <w:szCs w:val="20"/>
              </w:rPr>
              <w:t xml:space="preserve"> </w:t>
            </w:r>
            <w:proofErr w:type="spellStart"/>
            <w:r>
              <w:rPr>
                <w:rFonts w:cs="Arial"/>
                <w:iCs/>
                <w:szCs w:val="20"/>
              </w:rPr>
              <w:t>obj</w:t>
            </w:r>
            <w:proofErr w:type="spellEnd"/>
            <w:r w:rsidR="006A3A79">
              <w:rPr>
                <w:rFonts w:cs="Arial"/>
                <w:iCs/>
                <w:szCs w:val="20"/>
              </w:rPr>
              <w:t>.</w:t>
            </w:r>
            <w:r>
              <w:rPr>
                <w:rFonts w:cs="Arial"/>
                <w:iCs/>
                <w:szCs w:val="20"/>
              </w:rPr>
              <w:t xml:space="preserve"> 190 sklad Střelice</w:t>
            </w:r>
          </w:p>
        </w:tc>
      </w:tr>
      <w:tr w:rsidR="00817C09" w:rsidRPr="00817C09" w14:paraId="743E4E75" w14:textId="77777777" w:rsidTr="009F111D">
        <w:tc>
          <w:tcPr>
            <w:tcW w:w="4540" w:type="dxa"/>
            <w:shd w:val="clear" w:color="auto" w:fill="BFBFBF"/>
          </w:tcPr>
          <w:p w14:paraId="6D05CC01" w14:textId="77777777" w:rsidR="00817C09" w:rsidRPr="00817C09" w:rsidRDefault="00817C09" w:rsidP="009F111D">
            <w:pPr>
              <w:rPr>
                <w:rFonts w:cs="Arial"/>
                <w:szCs w:val="20"/>
              </w:rPr>
            </w:pPr>
            <w:r w:rsidRPr="00817C09">
              <w:rPr>
                <w:rFonts w:cs="Arial"/>
                <w:szCs w:val="20"/>
              </w:rPr>
              <w:t>Ev. číslo zakázky zadavatele</w:t>
            </w:r>
          </w:p>
        </w:tc>
        <w:tc>
          <w:tcPr>
            <w:tcW w:w="4522" w:type="dxa"/>
            <w:shd w:val="clear" w:color="auto" w:fill="auto"/>
          </w:tcPr>
          <w:p w14:paraId="12702B6A" w14:textId="548C26CE" w:rsidR="00817C09" w:rsidRPr="00817C09" w:rsidRDefault="002940E8" w:rsidP="009F111D">
            <w:pPr>
              <w:rPr>
                <w:rFonts w:cs="Arial"/>
                <w:szCs w:val="20"/>
              </w:rPr>
            </w:pPr>
            <w:r>
              <w:rPr>
                <w:rFonts w:cs="Arial"/>
                <w:szCs w:val="20"/>
              </w:rPr>
              <w:t>23</w:t>
            </w:r>
            <w:r w:rsidR="00817C09" w:rsidRPr="00817C09">
              <w:rPr>
                <w:rFonts w:cs="Arial"/>
                <w:szCs w:val="20"/>
              </w:rPr>
              <w:t>/25/OCN</w:t>
            </w:r>
          </w:p>
        </w:tc>
      </w:tr>
      <w:tr w:rsidR="00817C09" w:rsidRPr="00817C09" w14:paraId="11DD6935" w14:textId="77777777" w:rsidTr="009F111D">
        <w:tc>
          <w:tcPr>
            <w:tcW w:w="4540" w:type="dxa"/>
            <w:tcBorders>
              <w:top w:val="single" w:sz="4" w:space="0" w:color="auto"/>
              <w:left w:val="single" w:sz="4" w:space="0" w:color="auto"/>
              <w:bottom w:val="single" w:sz="4" w:space="0" w:color="auto"/>
              <w:right w:val="single" w:sz="4" w:space="0" w:color="auto"/>
            </w:tcBorders>
            <w:shd w:val="clear" w:color="auto" w:fill="BFBFBF"/>
          </w:tcPr>
          <w:p w14:paraId="1554CD40" w14:textId="77777777" w:rsidR="00817C09" w:rsidRPr="00817C09" w:rsidRDefault="00817C09" w:rsidP="009F111D">
            <w:pPr>
              <w:rPr>
                <w:rFonts w:cs="Arial"/>
                <w:b/>
                <w:bCs/>
                <w:szCs w:val="20"/>
              </w:rPr>
            </w:pPr>
            <w:r w:rsidRPr="00817C09">
              <w:rPr>
                <w:rFonts w:cs="Arial"/>
                <w:b/>
                <w:bCs/>
                <w:szCs w:val="20"/>
              </w:rPr>
              <w:t>Zhotovitel:</w:t>
            </w:r>
          </w:p>
        </w:tc>
        <w:tc>
          <w:tcPr>
            <w:tcW w:w="4522" w:type="dxa"/>
            <w:tcBorders>
              <w:top w:val="single" w:sz="4" w:space="0" w:color="auto"/>
              <w:left w:val="single" w:sz="4" w:space="0" w:color="auto"/>
              <w:bottom w:val="single" w:sz="4" w:space="0" w:color="auto"/>
              <w:right w:val="single" w:sz="4" w:space="0" w:color="auto"/>
            </w:tcBorders>
            <w:shd w:val="clear" w:color="auto" w:fill="auto"/>
          </w:tcPr>
          <w:p w14:paraId="7152D5B5" w14:textId="77777777" w:rsidR="00817C09" w:rsidRPr="00817C09" w:rsidRDefault="00817C09" w:rsidP="009F111D">
            <w:pPr>
              <w:jc w:val="center"/>
              <w:rPr>
                <w:rFonts w:cs="Arial"/>
                <w:szCs w:val="20"/>
                <w:highlight w:val="yellow"/>
                <w:lang w:val="en-US"/>
              </w:rPr>
            </w:pPr>
          </w:p>
        </w:tc>
      </w:tr>
      <w:tr w:rsidR="00817C09" w:rsidRPr="00817C09" w14:paraId="493CAC0A" w14:textId="77777777" w:rsidTr="009F111D">
        <w:tc>
          <w:tcPr>
            <w:tcW w:w="4540" w:type="dxa"/>
            <w:shd w:val="clear" w:color="auto" w:fill="BFBFBF"/>
          </w:tcPr>
          <w:p w14:paraId="7619D1D2" w14:textId="77777777" w:rsidR="00817C09" w:rsidRPr="00817C09" w:rsidRDefault="00817C09" w:rsidP="009F111D">
            <w:pPr>
              <w:rPr>
                <w:rFonts w:cs="Arial"/>
                <w:szCs w:val="20"/>
              </w:rPr>
            </w:pPr>
            <w:r w:rsidRPr="00817C09">
              <w:rPr>
                <w:rFonts w:cs="Arial"/>
                <w:szCs w:val="20"/>
              </w:rPr>
              <w:t>Název</w:t>
            </w:r>
          </w:p>
        </w:tc>
        <w:tc>
          <w:tcPr>
            <w:tcW w:w="4522" w:type="dxa"/>
            <w:shd w:val="clear" w:color="auto" w:fill="auto"/>
          </w:tcPr>
          <w:p w14:paraId="57934EA3" w14:textId="77777777" w:rsidR="00817C09" w:rsidRPr="00817C09" w:rsidRDefault="00817C09" w:rsidP="009F111D">
            <w:pPr>
              <w:rPr>
                <w:rFonts w:cs="Arial"/>
                <w:szCs w:val="20"/>
              </w:rPr>
            </w:pPr>
            <w:r w:rsidRPr="00817C09">
              <w:rPr>
                <w:rFonts w:cs="Arial"/>
                <w:szCs w:val="20"/>
                <w:highlight w:val="yellow"/>
                <w:lang w:val="en-US"/>
              </w:rPr>
              <w:t>[DOPLNÍ DODAVATEL]</w:t>
            </w:r>
          </w:p>
        </w:tc>
      </w:tr>
      <w:tr w:rsidR="00817C09" w:rsidRPr="00817C09" w14:paraId="4D37E56D" w14:textId="77777777" w:rsidTr="009F111D">
        <w:tc>
          <w:tcPr>
            <w:tcW w:w="4540" w:type="dxa"/>
            <w:shd w:val="clear" w:color="auto" w:fill="BFBFBF"/>
          </w:tcPr>
          <w:p w14:paraId="37A0D9E5" w14:textId="77777777" w:rsidR="00817C09" w:rsidRPr="00817C09" w:rsidRDefault="00817C09" w:rsidP="009F111D">
            <w:pPr>
              <w:rPr>
                <w:rFonts w:cs="Arial"/>
                <w:szCs w:val="20"/>
              </w:rPr>
            </w:pPr>
            <w:r w:rsidRPr="00817C09">
              <w:rPr>
                <w:rFonts w:cs="Arial"/>
                <w:szCs w:val="20"/>
              </w:rPr>
              <w:t>sídlo (celá adresa včetně PSČ)</w:t>
            </w:r>
          </w:p>
        </w:tc>
        <w:tc>
          <w:tcPr>
            <w:tcW w:w="4522" w:type="dxa"/>
            <w:shd w:val="clear" w:color="auto" w:fill="auto"/>
          </w:tcPr>
          <w:p w14:paraId="30D3ED00" w14:textId="77777777" w:rsidR="00817C09" w:rsidRPr="00817C09" w:rsidRDefault="00817C09" w:rsidP="009F111D">
            <w:pPr>
              <w:rPr>
                <w:rFonts w:cs="Arial"/>
                <w:szCs w:val="20"/>
                <w:highlight w:val="yellow"/>
                <w:lang w:val="en-US"/>
              </w:rPr>
            </w:pPr>
            <w:r w:rsidRPr="00817C09">
              <w:rPr>
                <w:rFonts w:cs="Arial"/>
                <w:szCs w:val="20"/>
                <w:highlight w:val="yellow"/>
                <w:lang w:val="en-US"/>
              </w:rPr>
              <w:t>[DOPLNÍ DODAVATEL]</w:t>
            </w:r>
          </w:p>
        </w:tc>
      </w:tr>
      <w:tr w:rsidR="00817C09" w:rsidRPr="00817C09" w14:paraId="7AD5DDA7" w14:textId="77777777" w:rsidTr="009F111D">
        <w:tc>
          <w:tcPr>
            <w:tcW w:w="4540" w:type="dxa"/>
            <w:shd w:val="clear" w:color="auto" w:fill="BFBFBF"/>
          </w:tcPr>
          <w:p w14:paraId="74696AEC" w14:textId="77777777" w:rsidR="00817C09" w:rsidRPr="00817C09" w:rsidRDefault="00817C09" w:rsidP="009F111D">
            <w:pPr>
              <w:rPr>
                <w:rFonts w:cs="Arial"/>
                <w:szCs w:val="20"/>
              </w:rPr>
            </w:pPr>
            <w:r w:rsidRPr="00817C09">
              <w:rPr>
                <w:rFonts w:cs="Arial"/>
                <w:szCs w:val="20"/>
              </w:rPr>
              <w:t>právní forma</w:t>
            </w:r>
          </w:p>
        </w:tc>
        <w:tc>
          <w:tcPr>
            <w:tcW w:w="4522" w:type="dxa"/>
            <w:shd w:val="clear" w:color="auto" w:fill="auto"/>
          </w:tcPr>
          <w:p w14:paraId="0B37E842" w14:textId="77777777" w:rsidR="00817C09" w:rsidRPr="00817C09" w:rsidRDefault="00817C09" w:rsidP="009F111D">
            <w:pPr>
              <w:rPr>
                <w:rFonts w:cs="Arial"/>
                <w:szCs w:val="20"/>
                <w:highlight w:val="yellow"/>
                <w:lang w:val="en-US"/>
              </w:rPr>
            </w:pPr>
            <w:r w:rsidRPr="00817C09">
              <w:rPr>
                <w:rFonts w:cs="Arial"/>
                <w:szCs w:val="20"/>
                <w:highlight w:val="yellow"/>
                <w:lang w:val="en-US"/>
              </w:rPr>
              <w:t>[DOPLNÍ DODAVATEL]</w:t>
            </w:r>
          </w:p>
        </w:tc>
      </w:tr>
      <w:tr w:rsidR="00817C09" w:rsidRPr="00817C09" w14:paraId="206773D1" w14:textId="77777777" w:rsidTr="009F111D">
        <w:tc>
          <w:tcPr>
            <w:tcW w:w="4540" w:type="dxa"/>
            <w:shd w:val="clear" w:color="auto" w:fill="BFBFBF"/>
          </w:tcPr>
          <w:p w14:paraId="79A539EA" w14:textId="77777777" w:rsidR="00817C09" w:rsidRPr="00817C09" w:rsidRDefault="00817C09" w:rsidP="009F111D">
            <w:pPr>
              <w:rPr>
                <w:rFonts w:cs="Arial"/>
                <w:szCs w:val="20"/>
              </w:rPr>
            </w:pPr>
            <w:r w:rsidRPr="00817C09">
              <w:rPr>
                <w:rFonts w:cs="Arial"/>
                <w:szCs w:val="20"/>
              </w:rPr>
              <w:t>IČO</w:t>
            </w:r>
          </w:p>
        </w:tc>
        <w:tc>
          <w:tcPr>
            <w:tcW w:w="4522" w:type="dxa"/>
            <w:shd w:val="clear" w:color="auto" w:fill="auto"/>
          </w:tcPr>
          <w:p w14:paraId="52ABB5BA" w14:textId="77777777" w:rsidR="00817C09" w:rsidRPr="00817C09" w:rsidRDefault="00817C09" w:rsidP="009F111D">
            <w:pPr>
              <w:rPr>
                <w:rFonts w:cs="Arial"/>
                <w:szCs w:val="20"/>
                <w:highlight w:val="yellow"/>
                <w:lang w:val="en-US"/>
              </w:rPr>
            </w:pPr>
            <w:r w:rsidRPr="00817C09">
              <w:rPr>
                <w:rFonts w:cs="Arial"/>
                <w:szCs w:val="20"/>
                <w:highlight w:val="yellow"/>
                <w:lang w:val="en-US"/>
              </w:rPr>
              <w:t>[DOPLNÍ DODAVATEL]</w:t>
            </w:r>
          </w:p>
        </w:tc>
      </w:tr>
      <w:tr w:rsidR="00817C09" w:rsidRPr="00817C09" w14:paraId="7E2415CE" w14:textId="77777777" w:rsidTr="009F111D">
        <w:tc>
          <w:tcPr>
            <w:tcW w:w="4540" w:type="dxa"/>
            <w:shd w:val="clear" w:color="auto" w:fill="BFBFBF"/>
          </w:tcPr>
          <w:p w14:paraId="3BD2EB33" w14:textId="77777777" w:rsidR="00817C09" w:rsidRPr="00817C09" w:rsidRDefault="00817C09" w:rsidP="009F111D">
            <w:pPr>
              <w:rPr>
                <w:rFonts w:cs="Arial"/>
                <w:szCs w:val="20"/>
              </w:rPr>
            </w:pPr>
            <w:r w:rsidRPr="00817C09">
              <w:rPr>
                <w:rFonts w:cs="Arial"/>
                <w:szCs w:val="20"/>
              </w:rPr>
              <w:t>DIČ</w:t>
            </w:r>
          </w:p>
        </w:tc>
        <w:tc>
          <w:tcPr>
            <w:tcW w:w="4522" w:type="dxa"/>
            <w:shd w:val="clear" w:color="auto" w:fill="auto"/>
          </w:tcPr>
          <w:p w14:paraId="2595C7F0" w14:textId="77777777" w:rsidR="00817C09" w:rsidRPr="00817C09" w:rsidRDefault="00817C09" w:rsidP="009F111D">
            <w:pPr>
              <w:rPr>
                <w:rFonts w:cs="Arial"/>
                <w:szCs w:val="20"/>
                <w:highlight w:val="yellow"/>
                <w:lang w:val="en-US"/>
              </w:rPr>
            </w:pPr>
            <w:r w:rsidRPr="00817C09">
              <w:rPr>
                <w:rFonts w:cs="Arial"/>
                <w:szCs w:val="20"/>
                <w:highlight w:val="yellow"/>
                <w:lang w:val="en-US"/>
              </w:rPr>
              <w:t>[DOPLNÍ DODAVATEL]</w:t>
            </w:r>
          </w:p>
        </w:tc>
      </w:tr>
      <w:tr w:rsidR="00817C09" w:rsidRPr="00817C09" w14:paraId="5ED11EC7" w14:textId="77777777" w:rsidTr="009F111D">
        <w:tc>
          <w:tcPr>
            <w:tcW w:w="4540" w:type="dxa"/>
            <w:shd w:val="clear" w:color="auto" w:fill="BFBFBF"/>
            <w:vAlign w:val="center"/>
          </w:tcPr>
          <w:p w14:paraId="496574F3" w14:textId="77777777" w:rsidR="00817C09" w:rsidRPr="00817C09" w:rsidRDefault="00817C09" w:rsidP="009F111D">
            <w:pPr>
              <w:rPr>
                <w:rFonts w:cs="Arial"/>
                <w:szCs w:val="20"/>
              </w:rPr>
            </w:pPr>
            <w:r w:rsidRPr="00817C09">
              <w:rPr>
                <w:rFonts w:cs="Arial"/>
                <w:szCs w:val="20"/>
              </w:rPr>
              <w:t>Společnost zapsaná v obchodním rejstříku vedeném:</w:t>
            </w:r>
          </w:p>
        </w:tc>
        <w:tc>
          <w:tcPr>
            <w:tcW w:w="4522" w:type="dxa"/>
            <w:shd w:val="clear" w:color="auto" w:fill="auto"/>
          </w:tcPr>
          <w:p w14:paraId="54446485" w14:textId="77777777" w:rsidR="00817C09" w:rsidRPr="00817C09" w:rsidRDefault="00817C09" w:rsidP="009F111D">
            <w:pPr>
              <w:rPr>
                <w:rFonts w:cs="Arial"/>
                <w:szCs w:val="20"/>
                <w:highlight w:val="yellow"/>
                <w:lang w:val="en-US"/>
              </w:rPr>
            </w:pPr>
            <w:r w:rsidRPr="00817C09">
              <w:rPr>
                <w:rFonts w:cs="Arial"/>
                <w:szCs w:val="20"/>
                <w:highlight w:val="yellow"/>
                <w:lang w:val="en-US"/>
              </w:rPr>
              <w:t>[DOPLNÍ DODAVATEL]</w:t>
            </w:r>
          </w:p>
        </w:tc>
      </w:tr>
      <w:tr w:rsidR="00817C09" w:rsidRPr="00817C09" w14:paraId="16A8FF7B" w14:textId="77777777" w:rsidTr="009F111D">
        <w:tc>
          <w:tcPr>
            <w:tcW w:w="4540" w:type="dxa"/>
            <w:shd w:val="clear" w:color="auto" w:fill="BFBFBF"/>
            <w:vAlign w:val="center"/>
          </w:tcPr>
          <w:p w14:paraId="179697AE" w14:textId="77777777" w:rsidR="00817C09" w:rsidRPr="00817C09" w:rsidRDefault="00817C09" w:rsidP="009F111D">
            <w:pPr>
              <w:rPr>
                <w:rFonts w:cs="Arial"/>
                <w:szCs w:val="20"/>
              </w:rPr>
            </w:pPr>
            <w:r w:rsidRPr="00817C09">
              <w:rPr>
                <w:rFonts w:cs="Arial"/>
                <w:szCs w:val="20"/>
              </w:rPr>
              <w:t>Spisová značka:</w:t>
            </w:r>
          </w:p>
        </w:tc>
        <w:tc>
          <w:tcPr>
            <w:tcW w:w="4522" w:type="dxa"/>
            <w:shd w:val="clear" w:color="auto" w:fill="auto"/>
          </w:tcPr>
          <w:p w14:paraId="0745AA75" w14:textId="77777777" w:rsidR="00817C09" w:rsidRPr="00817C09" w:rsidRDefault="00817C09" w:rsidP="009F111D">
            <w:pPr>
              <w:rPr>
                <w:rFonts w:cs="Arial"/>
                <w:szCs w:val="20"/>
                <w:highlight w:val="yellow"/>
                <w:lang w:val="en-US"/>
              </w:rPr>
            </w:pPr>
            <w:r w:rsidRPr="00817C09">
              <w:rPr>
                <w:rFonts w:cs="Arial"/>
                <w:szCs w:val="20"/>
                <w:highlight w:val="yellow"/>
                <w:lang w:val="en-US"/>
              </w:rPr>
              <w:t>[DOPLNÍ DODAVATEL]</w:t>
            </w:r>
          </w:p>
        </w:tc>
      </w:tr>
    </w:tbl>
    <w:p w14:paraId="6C5DD544" w14:textId="77777777" w:rsidR="00817C09" w:rsidRPr="00817C09" w:rsidRDefault="00817C09" w:rsidP="00817C09">
      <w:pPr>
        <w:jc w:val="center"/>
        <w:rPr>
          <w:rFonts w:cs="Arial"/>
          <w:b/>
          <w:szCs w:val="20"/>
        </w:rPr>
      </w:pPr>
    </w:p>
    <w:p w14:paraId="66CB8BC2" w14:textId="77777777" w:rsidR="00817C09" w:rsidRPr="00817C09" w:rsidRDefault="00817C09" w:rsidP="00817C09">
      <w:pPr>
        <w:rPr>
          <w:rFonts w:cs="Arial"/>
          <w:szCs w:val="20"/>
        </w:rPr>
      </w:pPr>
    </w:p>
    <w:p w14:paraId="29BD8DA2" w14:textId="77777777" w:rsidR="00817C09" w:rsidRPr="00817C09" w:rsidRDefault="00817C09" w:rsidP="00817C09">
      <w:pPr>
        <w:rPr>
          <w:rFonts w:cs="Arial"/>
          <w:szCs w:val="20"/>
        </w:rPr>
      </w:pPr>
      <w:r w:rsidRPr="00817C09">
        <w:rPr>
          <w:rFonts w:cs="Arial"/>
          <w:szCs w:val="20"/>
        </w:rPr>
        <w:t>Zhotovitel (dále též „Dodavatel“)</w:t>
      </w:r>
    </w:p>
    <w:p w14:paraId="67EF58DD" w14:textId="77777777" w:rsidR="00817C09" w:rsidRPr="00817C09" w:rsidRDefault="00817C09" w:rsidP="00817C09">
      <w:pPr>
        <w:rPr>
          <w:rFonts w:cs="Arial"/>
          <w:szCs w:val="20"/>
        </w:rPr>
      </w:pPr>
    </w:p>
    <w:p w14:paraId="64310E65" w14:textId="5C7BA404" w:rsidR="00817C09" w:rsidRPr="00817C09" w:rsidRDefault="00817C09" w:rsidP="00817C09">
      <w:pPr>
        <w:rPr>
          <w:rFonts w:cs="Arial"/>
          <w:szCs w:val="20"/>
        </w:rPr>
      </w:pPr>
      <w:r w:rsidRPr="00817C09">
        <w:rPr>
          <w:rFonts w:cs="Arial"/>
          <w:szCs w:val="20"/>
        </w:rPr>
        <w:t>pro účely podání nabídky v zadávacím řízení na veřejnou zakázku s názvem „</w:t>
      </w:r>
      <w:r w:rsidR="002940E8">
        <w:rPr>
          <w:rFonts w:cs="Arial"/>
          <w:iCs/>
          <w:szCs w:val="20"/>
        </w:rPr>
        <w:t xml:space="preserve">Modernizace plnicích ramen </w:t>
      </w:r>
      <w:proofErr w:type="spellStart"/>
      <w:r w:rsidR="002940E8">
        <w:rPr>
          <w:rFonts w:cs="Arial"/>
          <w:iCs/>
          <w:szCs w:val="20"/>
        </w:rPr>
        <w:t>obj</w:t>
      </w:r>
      <w:proofErr w:type="spellEnd"/>
      <w:r w:rsidR="002940E8">
        <w:rPr>
          <w:rFonts w:cs="Arial"/>
          <w:iCs/>
          <w:szCs w:val="20"/>
        </w:rPr>
        <w:t>. 190 sklad Střelice</w:t>
      </w:r>
      <w:r w:rsidRPr="00817C09">
        <w:rPr>
          <w:rFonts w:cs="Arial"/>
          <w:szCs w:val="20"/>
        </w:rPr>
        <w:t xml:space="preserve">“ </w:t>
      </w:r>
      <w:r w:rsidRPr="00817C09">
        <w:rPr>
          <w:rFonts w:cs="Arial"/>
          <w:color w:val="000000"/>
          <w:szCs w:val="20"/>
        </w:rPr>
        <w:t xml:space="preserve">vyhlášenou obchodní společností </w:t>
      </w:r>
      <w:r w:rsidRPr="00817C09">
        <w:rPr>
          <w:rFonts w:cs="Arial"/>
          <w:bCs/>
          <w:color w:val="000000"/>
          <w:szCs w:val="20"/>
        </w:rPr>
        <w:t>ČEPRO, a.s.,</w:t>
      </w:r>
      <w:r w:rsidRPr="00817C09">
        <w:rPr>
          <w:rFonts w:cs="Arial"/>
          <w:color w:val="000000"/>
          <w:szCs w:val="20"/>
        </w:rPr>
        <w:t xml:space="preserve"> IČO: </w:t>
      </w:r>
      <w:r w:rsidRPr="00817C09">
        <w:rPr>
          <w:rFonts w:cs="Arial"/>
          <w:bCs/>
          <w:color w:val="000000"/>
          <w:szCs w:val="20"/>
        </w:rPr>
        <w:t>60193531</w:t>
      </w:r>
      <w:r w:rsidRPr="00817C09">
        <w:rPr>
          <w:rFonts w:cs="Arial"/>
          <w:color w:val="000000"/>
          <w:szCs w:val="20"/>
        </w:rPr>
        <w:t xml:space="preserve">, se sídlem </w:t>
      </w:r>
      <w:r w:rsidRPr="00817C09">
        <w:rPr>
          <w:rFonts w:cs="Arial"/>
          <w:bCs/>
          <w:color w:val="000000"/>
          <w:szCs w:val="20"/>
        </w:rPr>
        <w:t>Dělnická 213/12, Holešovice, 170 00 Praha 7</w:t>
      </w:r>
      <w:r w:rsidRPr="00817C09">
        <w:rPr>
          <w:rFonts w:cs="Arial"/>
          <w:color w:val="000000"/>
          <w:szCs w:val="20"/>
        </w:rPr>
        <w:t xml:space="preserve">, ve smyslu </w:t>
      </w:r>
      <w:proofErr w:type="spellStart"/>
      <w:r w:rsidRPr="00817C09">
        <w:rPr>
          <w:rFonts w:cs="Arial"/>
          <w:color w:val="000000"/>
          <w:szCs w:val="20"/>
        </w:rPr>
        <w:t>ust</w:t>
      </w:r>
      <w:proofErr w:type="spellEnd"/>
      <w:r w:rsidRPr="00817C09">
        <w:rPr>
          <w:rFonts w:cs="Arial"/>
          <w:color w:val="000000"/>
          <w:szCs w:val="20"/>
        </w:rPr>
        <w:t>. § 4 odst. 5 zákona č. 134/2016 Sb., o zadávání veřejných zakázek, ve znění pozdějších předpisů</w:t>
      </w:r>
      <w:r w:rsidRPr="00817C09">
        <w:rPr>
          <w:rFonts w:cs="Arial"/>
          <w:szCs w:val="20"/>
        </w:rPr>
        <w:t>.</w:t>
      </w:r>
    </w:p>
    <w:p w14:paraId="4902190D" w14:textId="77777777" w:rsidR="00817C09" w:rsidRPr="00817C09" w:rsidRDefault="00817C09" w:rsidP="00817C09">
      <w:pPr>
        <w:autoSpaceDE w:val="0"/>
        <w:autoSpaceDN w:val="0"/>
        <w:adjustRightInd w:val="0"/>
        <w:rPr>
          <w:rFonts w:cs="Arial"/>
          <w:color w:val="000000"/>
          <w:szCs w:val="20"/>
        </w:rPr>
      </w:pPr>
    </w:p>
    <w:p w14:paraId="7087D1D3" w14:textId="77777777" w:rsidR="00817C09" w:rsidRPr="00817C09" w:rsidRDefault="00817C09" w:rsidP="00817C09">
      <w:pPr>
        <w:autoSpaceDE w:val="0"/>
        <w:autoSpaceDN w:val="0"/>
        <w:adjustRightInd w:val="0"/>
        <w:spacing w:after="240"/>
        <w:jc w:val="center"/>
        <w:rPr>
          <w:rFonts w:cs="Arial"/>
          <w:color w:val="000000"/>
          <w:szCs w:val="20"/>
        </w:rPr>
      </w:pPr>
      <w:r w:rsidRPr="00817C09">
        <w:rPr>
          <w:rFonts w:cs="Arial"/>
          <w:b/>
          <w:bCs/>
          <w:color w:val="000000"/>
          <w:szCs w:val="20"/>
        </w:rPr>
        <w:t>čestně prohlašuje, že</w:t>
      </w:r>
    </w:p>
    <w:p w14:paraId="25897E25" w14:textId="77777777" w:rsidR="00817C09" w:rsidRPr="00817C09" w:rsidRDefault="00817C09" w:rsidP="00817C09">
      <w:pPr>
        <w:pStyle w:val="Odstavecseseznamem"/>
        <w:numPr>
          <w:ilvl w:val="0"/>
          <w:numId w:val="30"/>
        </w:numPr>
        <w:suppressAutoHyphens/>
        <w:autoSpaceDN w:val="0"/>
        <w:spacing w:after="120" w:line="240" w:lineRule="auto"/>
        <w:contextualSpacing w:val="0"/>
        <w:jc w:val="both"/>
        <w:textAlignment w:val="baseline"/>
        <w:rPr>
          <w:rFonts w:ascii="Arial" w:hAnsi="Arial" w:cs="Arial"/>
          <w:sz w:val="20"/>
          <w:szCs w:val="20"/>
        </w:rPr>
      </w:pPr>
      <w:r w:rsidRPr="00817C09">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26B919E6" w14:textId="77777777" w:rsidR="00817C09" w:rsidRPr="00817C09" w:rsidRDefault="00817C09" w:rsidP="00817C09">
      <w:pPr>
        <w:pStyle w:val="Odstavecseseznamem"/>
        <w:numPr>
          <w:ilvl w:val="0"/>
          <w:numId w:val="30"/>
        </w:numPr>
        <w:suppressAutoHyphens/>
        <w:autoSpaceDN w:val="0"/>
        <w:spacing w:after="120" w:line="240" w:lineRule="auto"/>
        <w:contextualSpacing w:val="0"/>
        <w:jc w:val="both"/>
        <w:textAlignment w:val="baseline"/>
        <w:rPr>
          <w:rFonts w:ascii="Arial" w:hAnsi="Arial" w:cs="Arial"/>
          <w:sz w:val="20"/>
          <w:szCs w:val="20"/>
        </w:rPr>
      </w:pPr>
      <w:r w:rsidRPr="00817C09">
        <w:rPr>
          <w:rFonts w:ascii="Arial" w:hAnsi="Arial" w:cs="Arial"/>
          <w:sz w:val="20"/>
          <w:szCs w:val="20"/>
        </w:rPr>
        <w:t xml:space="preserve">Dodržuje požadavky sankcí EU stanovené s ohledem k činnostem Ruské federace destabilizující situaci na Ukrajině v aktuálním znění, zejména: </w:t>
      </w:r>
    </w:p>
    <w:p w14:paraId="262358D5" w14:textId="77777777" w:rsidR="00817C09" w:rsidRPr="00817C09" w:rsidRDefault="00817C09" w:rsidP="00817C09">
      <w:pPr>
        <w:pStyle w:val="Odstavecseseznamem"/>
        <w:numPr>
          <w:ilvl w:val="1"/>
          <w:numId w:val="29"/>
        </w:numPr>
        <w:suppressAutoHyphens/>
        <w:autoSpaceDN w:val="0"/>
        <w:spacing w:after="120" w:line="240" w:lineRule="auto"/>
        <w:contextualSpacing w:val="0"/>
        <w:jc w:val="both"/>
        <w:textAlignment w:val="baseline"/>
        <w:rPr>
          <w:rFonts w:ascii="Arial" w:hAnsi="Arial" w:cs="Arial"/>
          <w:sz w:val="20"/>
          <w:szCs w:val="20"/>
        </w:rPr>
      </w:pPr>
      <w:r w:rsidRPr="00817C09">
        <w:rPr>
          <w:rFonts w:ascii="Arial" w:hAnsi="Arial" w:cs="Arial"/>
          <w:sz w:val="20"/>
          <w:szCs w:val="20"/>
        </w:rPr>
        <w:t xml:space="preserve">Nařízení Rady (EU) č. 208/2014 ze dne 5. března 2014, o omezujících opatřeních vůči některým osobám, subjektům a orgánům vzhledem k situaci na Ukrajině; </w:t>
      </w:r>
    </w:p>
    <w:p w14:paraId="3513B9C6" w14:textId="77777777" w:rsidR="00817C09" w:rsidRPr="00817C09" w:rsidRDefault="00817C09" w:rsidP="00817C09">
      <w:pPr>
        <w:pStyle w:val="Odstavecseseznamem"/>
        <w:numPr>
          <w:ilvl w:val="1"/>
          <w:numId w:val="29"/>
        </w:numPr>
        <w:suppressAutoHyphens/>
        <w:autoSpaceDN w:val="0"/>
        <w:spacing w:after="120" w:line="240" w:lineRule="auto"/>
        <w:contextualSpacing w:val="0"/>
        <w:jc w:val="both"/>
        <w:textAlignment w:val="baseline"/>
        <w:rPr>
          <w:rFonts w:ascii="Arial" w:hAnsi="Arial" w:cs="Arial"/>
          <w:sz w:val="20"/>
          <w:szCs w:val="20"/>
        </w:rPr>
      </w:pPr>
      <w:r w:rsidRPr="00817C09">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0CAA4F7" w14:textId="77777777" w:rsidR="00817C09" w:rsidRPr="00817C09" w:rsidRDefault="00817C09" w:rsidP="00817C09">
      <w:pPr>
        <w:pStyle w:val="Odstavecseseznamem"/>
        <w:numPr>
          <w:ilvl w:val="1"/>
          <w:numId w:val="29"/>
        </w:numPr>
        <w:suppressAutoHyphens/>
        <w:autoSpaceDN w:val="0"/>
        <w:spacing w:after="120" w:line="240" w:lineRule="auto"/>
        <w:contextualSpacing w:val="0"/>
        <w:jc w:val="both"/>
        <w:textAlignment w:val="baseline"/>
        <w:rPr>
          <w:rFonts w:ascii="Arial" w:hAnsi="Arial" w:cs="Arial"/>
          <w:sz w:val="20"/>
          <w:szCs w:val="20"/>
        </w:rPr>
      </w:pPr>
      <w:r w:rsidRPr="00817C09">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09276EE0" w14:textId="77777777" w:rsidR="00817C09" w:rsidRPr="00817C09" w:rsidRDefault="00817C09" w:rsidP="00817C09">
      <w:pPr>
        <w:pStyle w:val="Odstavecseseznamem"/>
        <w:numPr>
          <w:ilvl w:val="1"/>
          <w:numId w:val="29"/>
        </w:numPr>
        <w:suppressAutoHyphens/>
        <w:autoSpaceDN w:val="0"/>
        <w:spacing w:after="120" w:line="240" w:lineRule="auto"/>
        <w:contextualSpacing w:val="0"/>
        <w:jc w:val="both"/>
        <w:textAlignment w:val="baseline"/>
        <w:rPr>
          <w:rFonts w:ascii="Arial" w:hAnsi="Arial" w:cs="Arial"/>
          <w:sz w:val="20"/>
          <w:szCs w:val="20"/>
        </w:rPr>
      </w:pPr>
      <w:r w:rsidRPr="00817C09">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48D5445E" w14:textId="77777777" w:rsidR="00817C09" w:rsidRPr="00817C09" w:rsidRDefault="00817C09" w:rsidP="00817C09">
      <w:pPr>
        <w:pStyle w:val="Odstavecseseznamem"/>
        <w:numPr>
          <w:ilvl w:val="0"/>
          <w:numId w:val="30"/>
        </w:numPr>
        <w:suppressAutoHyphens/>
        <w:autoSpaceDN w:val="0"/>
        <w:spacing w:after="120" w:line="240" w:lineRule="auto"/>
        <w:contextualSpacing w:val="0"/>
        <w:jc w:val="both"/>
        <w:textAlignment w:val="baseline"/>
        <w:rPr>
          <w:rFonts w:ascii="Arial" w:hAnsi="Arial" w:cs="Arial"/>
          <w:sz w:val="20"/>
          <w:szCs w:val="20"/>
        </w:rPr>
      </w:pPr>
      <w:bookmarkStart w:id="28" w:name="_Ref107338701"/>
      <w:r w:rsidRPr="00817C09">
        <w:rPr>
          <w:rFonts w:ascii="Arial" w:hAnsi="Arial" w:cs="Arial"/>
          <w:sz w:val="20"/>
          <w:szCs w:val="20"/>
        </w:rPr>
        <w:lastRenderedPageBreak/>
        <w:t>Dodavatel není státním příslušníkem Ruské federace ani fyzickou či právnickou osobou, subjektem nebo orgánem usazeným (se sídlem) v Ruské federaci;</w:t>
      </w:r>
      <w:bookmarkEnd w:id="28"/>
    </w:p>
    <w:p w14:paraId="38AC9E72" w14:textId="77777777" w:rsidR="00817C09" w:rsidRPr="00817C09" w:rsidRDefault="00817C09" w:rsidP="00817C09">
      <w:pPr>
        <w:pStyle w:val="Odstavecseseznamem"/>
        <w:numPr>
          <w:ilvl w:val="0"/>
          <w:numId w:val="30"/>
        </w:numPr>
        <w:suppressAutoHyphens/>
        <w:autoSpaceDN w:val="0"/>
        <w:spacing w:after="120" w:line="240" w:lineRule="auto"/>
        <w:contextualSpacing w:val="0"/>
        <w:jc w:val="both"/>
        <w:textAlignment w:val="baseline"/>
        <w:rPr>
          <w:rFonts w:ascii="Arial" w:hAnsi="Arial" w:cs="Arial"/>
          <w:sz w:val="20"/>
          <w:szCs w:val="20"/>
        </w:rPr>
      </w:pPr>
      <w:bookmarkStart w:id="29" w:name="_Ref107338719"/>
      <w:r w:rsidRPr="00817C09">
        <w:rPr>
          <w:rFonts w:ascii="Arial" w:hAnsi="Arial" w:cs="Arial"/>
          <w:sz w:val="20"/>
          <w:szCs w:val="20"/>
        </w:rPr>
        <w:t xml:space="preserve">Dodavatel není právnickou osobou, subjektem nebo orgánem, které jsou přímo nebo nepřímo vlastněny z více než 50 % některým ze subjektů uvedených v písmenu </w:t>
      </w:r>
      <w:r w:rsidRPr="00817C09">
        <w:rPr>
          <w:rFonts w:ascii="Arial" w:hAnsi="Arial" w:cs="Arial"/>
          <w:sz w:val="20"/>
          <w:szCs w:val="20"/>
        </w:rPr>
        <w:fldChar w:fldCharType="begin"/>
      </w:r>
      <w:r w:rsidRPr="00817C09">
        <w:rPr>
          <w:rFonts w:ascii="Arial" w:hAnsi="Arial" w:cs="Arial"/>
          <w:sz w:val="20"/>
          <w:szCs w:val="20"/>
        </w:rPr>
        <w:instrText xml:space="preserve"> REF _Ref107338701 \r \h  \* MERGEFORMAT </w:instrText>
      </w:r>
      <w:r w:rsidRPr="00817C09">
        <w:rPr>
          <w:rFonts w:ascii="Arial" w:hAnsi="Arial" w:cs="Arial"/>
          <w:sz w:val="20"/>
          <w:szCs w:val="20"/>
        </w:rPr>
      </w:r>
      <w:r w:rsidRPr="00817C09">
        <w:rPr>
          <w:rFonts w:ascii="Arial" w:hAnsi="Arial" w:cs="Arial"/>
          <w:sz w:val="20"/>
          <w:szCs w:val="20"/>
        </w:rPr>
        <w:fldChar w:fldCharType="separate"/>
      </w:r>
      <w:r w:rsidRPr="00817C09">
        <w:rPr>
          <w:rFonts w:ascii="Arial" w:hAnsi="Arial" w:cs="Arial"/>
          <w:sz w:val="20"/>
          <w:szCs w:val="20"/>
        </w:rPr>
        <w:t>c)</w:t>
      </w:r>
      <w:r w:rsidRPr="00817C09">
        <w:rPr>
          <w:rFonts w:ascii="Arial" w:hAnsi="Arial" w:cs="Arial"/>
          <w:sz w:val="20"/>
          <w:szCs w:val="20"/>
        </w:rPr>
        <w:fldChar w:fldCharType="end"/>
      </w:r>
      <w:r w:rsidRPr="00817C09">
        <w:rPr>
          <w:rFonts w:ascii="Arial" w:hAnsi="Arial" w:cs="Arial"/>
          <w:sz w:val="20"/>
          <w:szCs w:val="20"/>
        </w:rPr>
        <w:t xml:space="preserve"> tohoto čestného prohlášení;</w:t>
      </w:r>
      <w:bookmarkEnd w:id="29"/>
    </w:p>
    <w:p w14:paraId="51473C27" w14:textId="77777777" w:rsidR="00817C09" w:rsidRPr="00817C09" w:rsidRDefault="00817C09" w:rsidP="00817C09">
      <w:pPr>
        <w:pStyle w:val="Odstavecseseznamem"/>
        <w:numPr>
          <w:ilvl w:val="0"/>
          <w:numId w:val="30"/>
        </w:numPr>
        <w:suppressAutoHyphens/>
        <w:autoSpaceDN w:val="0"/>
        <w:spacing w:after="120" w:line="240" w:lineRule="auto"/>
        <w:contextualSpacing w:val="0"/>
        <w:jc w:val="both"/>
        <w:textAlignment w:val="baseline"/>
        <w:rPr>
          <w:rFonts w:ascii="Arial" w:hAnsi="Arial" w:cs="Arial"/>
          <w:sz w:val="20"/>
          <w:szCs w:val="20"/>
        </w:rPr>
      </w:pPr>
      <w:r w:rsidRPr="00817C09">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817C09">
        <w:rPr>
          <w:rFonts w:ascii="Arial" w:hAnsi="Arial" w:cs="Arial"/>
          <w:sz w:val="20"/>
          <w:szCs w:val="20"/>
        </w:rPr>
        <w:fldChar w:fldCharType="begin"/>
      </w:r>
      <w:r w:rsidRPr="00817C09">
        <w:rPr>
          <w:rFonts w:ascii="Arial" w:hAnsi="Arial" w:cs="Arial"/>
          <w:sz w:val="20"/>
          <w:szCs w:val="20"/>
        </w:rPr>
        <w:instrText xml:space="preserve"> REF _Ref107338701 \r \h  \* MERGEFORMAT </w:instrText>
      </w:r>
      <w:r w:rsidRPr="00817C09">
        <w:rPr>
          <w:rFonts w:ascii="Arial" w:hAnsi="Arial" w:cs="Arial"/>
          <w:sz w:val="20"/>
          <w:szCs w:val="20"/>
        </w:rPr>
      </w:r>
      <w:r w:rsidRPr="00817C09">
        <w:rPr>
          <w:rFonts w:ascii="Arial" w:hAnsi="Arial" w:cs="Arial"/>
          <w:sz w:val="20"/>
          <w:szCs w:val="20"/>
        </w:rPr>
        <w:fldChar w:fldCharType="separate"/>
      </w:r>
      <w:r w:rsidRPr="00817C09">
        <w:rPr>
          <w:rFonts w:ascii="Arial" w:hAnsi="Arial" w:cs="Arial"/>
          <w:sz w:val="20"/>
          <w:szCs w:val="20"/>
        </w:rPr>
        <w:t>c)</w:t>
      </w:r>
      <w:r w:rsidRPr="00817C09">
        <w:rPr>
          <w:rFonts w:ascii="Arial" w:hAnsi="Arial" w:cs="Arial"/>
          <w:sz w:val="20"/>
          <w:szCs w:val="20"/>
        </w:rPr>
        <w:fldChar w:fldCharType="end"/>
      </w:r>
      <w:r w:rsidRPr="00817C09">
        <w:rPr>
          <w:rFonts w:ascii="Arial" w:hAnsi="Arial" w:cs="Arial"/>
          <w:sz w:val="20"/>
          <w:szCs w:val="20"/>
        </w:rPr>
        <w:t xml:space="preserve"> nebo </w:t>
      </w:r>
      <w:r w:rsidRPr="00817C09">
        <w:rPr>
          <w:rFonts w:ascii="Arial" w:hAnsi="Arial" w:cs="Arial"/>
          <w:sz w:val="20"/>
          <w:szCs w:val="20"/>
        </w:rPr>
        <w:fldChar w:fldCharType="begin"/>
      </w:r>
      <w:r w:rsidRPr="00817C09">
        <w:rPr>
          <w:rFonts w:ascii="Arial" w:hAnsi="Arial" w:cs="Arial"/>
          <w:sz w:val="20"/>
          <w:szCs w:val="20"/>
        </w:rPr>
        <w:instrText xml:space="preserve"> REF _Ref107338719 \r \h  \* MERGEFORMAT </w:instrText>
      </w:r>
      <w:r w:rsidRPr="00817C09">
        <w:rPr>
          <w:rFonts w:ascii="Arial" w:hAnsi="Arial" w:cs="Arial"/>
          <w:sz w:val="20"/>
          <w:szCs w:val="20"/>
        </w:rPr>
      </w:r>
      <w:r w:rsidRPr="00817C09">
        <w:rPr>
          <w:rFonts w:ascii="Arial" w:hAnsi="Arial" w:cs="Arial"/>
          <w:sz w:val="20"/>
          <w:szCs w:val="20"/>
        </w:rPr>
        <w:fldChar w:fldCharType="separate"/>
      </w:r>
      <w:r w:rsidRPr="00817C09">
        <w:rPr>
          <w:rFonts w:ascii="Arial" w:hAnsi="Arial" w:cs="Arial"/>
          <w:sz w:val="20"/>
          <w:szCs w:val="20"/>
        </w:rPr>
        <w:t>d)</w:t>
      </w:r>
      <w:r w:rsidRPr="00817C09">
        <w:rPr>
          <w:rFonts w:ascii="Arial" w:hAnsi="Arial" w:cs="Arial"/>
          <w:sz w:val="20"/>
          <w:szCs w:val="20"/>
        </w:rPr>
        <w:fldChar w:fldCharType="end"/>
      </w:r>
      <w:r w:rsidRPr="00817C09">
        <w:rPr>
          <w:rFonts w:ascii="Arial" w:hAnsi="Arial" w:cs="Arial"/>
          <w:sz w:val="20"/>
          <w:szCs w:val="20"/>
        </w:rPr>
        <w:t xml:space="preserve"> výše,</w:t>
      </w:r>
    </w:p>
    <w:p w14:paraId="34DB7B9C" w14:textId="77777777" w:rsidR="00817C09" w:rsidRPr="00817C09" w:rsidRDefault="00817C09" w:rsidP="00817C09">
      <w:pPr>
        <w:pStyle w:val="Odstavecseseznamem"/>
        <w:numPr>
          <w:ilvl w:val="0"/>
          <w:numId w:val="30"/>
        </w:numPr>
        <w:suppressAutoHyphens/>
        <w:autoSpaceDN w:val="0"/>
        <w:spacing w:after="120" w:line="240" w:lineRule="auto"/>
        <w:contextualSpacing w:val="0"/>
        <w:jc w:val="both"/>
        <w:textAlignment w:val="baseline"/>
        <w:rPr>
          <w:rFonts w:ascii="Arial" w:hAnsi="Arial" w:cs="Arial"/>
          <w:sz w:val="20"/>
          <w:szCs w:val="20"/>
        </w:rPr>
      </w:pPr>
      <w:r w:rsidRPr="00817C09">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817C09">
        <w:rPr>
          <w:rFonts w:ascii="Arial" w:hAnsi="Arial" w:cs="Arial"/>
          <w:sz w:val="20"/>
          <w:szCs w:val="20"/>
        </w:rPr>
        <w:fldChar w:fldCharType="begin"/>
      </w:r>
      <w:r w:rsidRPr="00817C09">
        <w:rPr>
          <w:rFonts w:ascii="Arial" w:hAnsi="Arial" w:cs="Arial"/>
          <w:sz w:val="20"/>
          <w:szCs w:val="20"/>
        </w:rPr>
        <w:instrText xml:space="preserve"> REF _Ref107338701 \r \h  \* MERGEFORMAT </w:instrText>
      </w:r>
      <w:r w:rsidRPr="00817C09">
        <w:rPr>
          <w:rFonts w:ascii="Arial" w:hAnsi="Arial" w:cs="Arial"/>
          <w:sz w:val="20"/>
          <w:szCs w:val="20"/>
        </w:rPr>
      </w:r>
      <w:r w:rsidRPr="00817C09">
        <w:rPr>
          <w:rFonts w:ascii="Arial" w:hAnsi="Arial" w:cs="Arial"/>
          <w:sz w:val="20"/>
          <w:szCs w:val="20"/>
        </w:rPr>
        <w:fldChar w:fldCharType="separate"/>
      </w:r>
      <w:r w:rsidRPr="00817C09">
        <w:rPr>
          <w:rFonts w:ascii="Arial" w:hAnsi="Arial" w:cs="Arial"/>
          <w:sz w:val="20"/>
          <w:szCs w:val="20"/>
        </w:rPr>
        <w:t>c)</w:t>
      </w:r>
      <w:r w:rsidRPr="00817C09">
        <w:rPr>
          <w:rFonts w:ascii="Arial" w:hAnsi="Arial" w:cs="Arial"/>
          <w:sz w:val="20"/>
          <w:szCs w:val="20"/>
        </w:rPr>
        <w:fldChar w:fldCharType="end"/>
      </w:r>
      <w:r w:rsidRPr="00817C09">
        <w:rPr>
          <w:rFonts w:ascii="Arial" w:hAnsi="Arial" w:cs="Arial"/>
          <w:sz w:val="20"/>
          <w:szCs w:val="20"/>
        </w:rPr>
        <w:t xml:space="preserve"> až d) výše, a to samostatně a/nebo společně a případně podléhající jiným sankcím.</w:t>
      </w:r>
    </w:p>
    <w:p w14:paraId="6321E889" w14:textId="77777777" w:rsidR="00817C09" w:rsidRPr="00817C09" w:rsidRDefault="00817C09" w:rsidP="00817C09">
      <w:pPr>
        <w:spacing w:line="360" w:lineRule="auto"/>
        <w:rPr>
          <w:rFonts w:cs="Arial"/>
          <w:szCs w:val="20"/>
        </w:rPr>
      </w:pPr>
    </w:p>
    <w:p w14:paraId="26E2B9F2" w14:textId="77777777" w:rsidR="00817C09" w:rsidRPr="00817C09" w:rsidRDefault="00817C09" w:rsidP="00817C09">
      <w:pPr>
        <w:rPr>
          <w:rFonts w:cs="Arial"/>
          <w:szCs w:val="20"/>
        </w:rPr>
      </w:pPr>
      <w:r w:rsidRPr="00817C09">
        <w:rPr>
          <w:rFonts w:cs="Arial"/>
          <w:szCs w:val="20"/>
        </w:rPr>
        <w:t>Za Zhotovitele</w:t>
      </w:r>
    </w:p>
    <w:p w14:paraId="63043B26" w14:textId="77777777" w:rsidR="00817C09" w:rsidRPr="00817C09" w:rsidRDefault="00817C09" w:rsidP="00817C09">
      <w:pPr>
        <w:rPr>
          <w:rFonts w:cs="Arial"/>
          <w:szCs w:val="20"/>
        </w:rPr>
      </w:pPr>
    </w:p>
    <w:p w14:paraId="345E1086" w14:textId="77777777" w:rsidR="00817C09" w:rsidRPr="00817C09" w:rsidRDefault="00817C09" w:rsidP="00817C09">
      <w:pPr>
        <w:rPr>
          <w:rFonts w:cs="Arial"/>
          <w:szCs w:val="20"/>
        </w:rPr>
      </w:pPr>
    </w:p>
    <w:p w14:paraId="17ACB7DA" w14:textId="77777777" w:rsidR="00817C09" w:rsidRPr="00817C09" w:rsidRDefault="00817C09" w:rsidP="00817C09">
      <w:pPr>
        <w:rPr>
          <w:rFonts w:cs="Arial"/>
          <w:szCs w:val="20"/>
        </w:rPr>
      </w:pPr>
      <w:r w:rsidRPr="00817C09">
        <w:rPr>
          <w:rFonts w:cs="Arial"/>
          <w:szCs w:val="20"/>
        </w:rPr>
        <w:t>……………………..</w:t>
      </w:r>
    </w:p>
    <w:p w14:paraId="5815F17F" w14:textId="77777777" w:rsidR="00817C09" w:rsidRPr="00817C09" w:rsidRDefault="00817C09" w:rsidP="00817C09">
      <w:pPr>
        <w:rPr>
          <w:rFonts w:cs="Arial"/>
          <w:szCs w:val="20"/>
        </w:rPr>
      </w:pPr>
      <w:r w:rsidRPr="00817C09">
        <w:rPr>
          <w:rFonts w:cs="Arial"/>
          <w:szCs w:val="20"/>
        </w:rPr>
        <w:t>jméno, příjmení</w:t>
      </w:r>
    </w:p>
    <w:p w14:paraId="6751C064" w14:textId="77777777" w:rsidR="00817C09" w:rsidRPr="0021315A" w:rsidRDefault="00817C09" w:rsidP="0021315A"/>
    <w:sectPr w:rsidR="00817C09" w:rsidRPr="0021315A" w:rsidSect="008A5C94">
      <w:headerReference w:type="default" r:id="rId14"/>
      <w:footerReference w:type="default" r:id="rId15"/>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2C30B" w14:textId="77777777" w:rsidR="00226221" w:rsidRDefault="00226221">
      <w:r>
        <w:separator/>
      </w:r>
    </w:p>
  </w:endnote>
  <w:endnote w:type="continuationSeparator" w:id="0">
    <w:p w14:paraId="36A91746" w14:textId="77777777" w:rsidR="00226221" w:rsidRDefault="00226221">
      <w:r>
        <w:continuationSeparator/>
      </w:r>
    </w:p>
  </w:endnote>
  <w:endnote w:type="continuationNotice" w:id="1">
    <w:p w14:paraId="548463DD" w14:textId="77777777" w:rsidR="00226221" w:rsidRDefault="0022622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ヒラギノ角ゴ Pro W3">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06A32" w14:textId="77777777" w:rsidR="00BA59A8" w:rsidRDefault="006A0DA8">
    <w:pPr>
      <w:pStyle w:val="Zpat"/>
    </w:pPr>
    <w:r>
      <w:rPr>
        <w:noProof/>
        <w:sz w:val="20"/>
      </w:rPr>
      <mc:AlternateContent>
        <mc:Choice Requires="wps">
          <w:drawing>
            <wp:anchor distT="4294967295" distB="4294967295" distL="114300" distR="114300" simplePos="0" relativeHeight="251657728" behindDoc="0" locked="0" layoutInCell="1" allowOverlap="1" wp14:anchorId="5948187A" wp14:editId="3DDFDF41">
              <wp:simplePos x="0" y="0"/>
              <wp:positionH relativeFrom="column">
                <wp:posOffset>-114300</wp:posOffset>
              </wp:positionH>
              <wp:positionV relativeFrom="paragraph">
                <wp:posOffset>-8891</wp:posOffset>
              </wp:positionV>
              <wp:extent cx="6057900" cy="0"/>
              <wp:effectExtent l="0" t="0" r="19050"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B301CE"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"/>
          </w:pict>
        </mc:Fallback>
      </mc:AlternateContent>
    </w:r>
  </w:p>
  <w:p w14:paraId="68D6B9B5" w14:textId="71EBAB50" w:rsidR="00BA59A8" w:rsidRDefault="00BA59A8">
    <w:pPr>
      <w:pStyle w:val="Zpat"/>
    </w:pPr>
    <w:r>
      <w:tab/>
    </w:r>
    <w:r>
      <w:tab/>
      <w:t xml:space="preserve">strana </w:t>
    </w:r>
    <w:r w:rsidR="008A5C94">
      <w:rPr>
        <w:rStyle w:val="slostrnky"/>
      </w:rPr>
      <w:fldChar w:fldCharType="begin"/>
    </w:r>
    <w:r>
      <w:rPr>
        <w:rStyle w:val="slostrnky"/>
      </w:rPr>
      <w:instrText xml:space="preserve"> PAGE </w:instrText>
    </w:r>
    <w:r w:rsidR="008A5C94">
      <w:rPr>
        <w:rStyle w:val="slostrnky"/>
      </w:rPr>
      <w:fldChar w:fldCharType="separate"/>
    </w:r>
    <w:r w:rsidR="00762050">
      <w:rPr>
        <w:rStyle w:val="slostrnky"/>
        <w:noProof/>
      </w:rPr>
      <w:t>1</w:t>
    </w:r>
    <w:r w:rsidR="008A5C94">
      <w:rPr>
        <w:rStyle w:val="slostrnky"/>
      </w:rPr>
      <w:fldChar w:fldCharType="end"/>
    </w:r>
    <w:r>
      <w:rPr>
        <w:rStyle w:val="slostrnky"/>
      </w:rPr>
      <w:t xml:space="preserve"> z </w:t>
    </w:r>
    <w:r w:rsidR="008A5C94">
      <w:rPr>
        <w:rStyle w:val="slostrnky"/>
      </w:rPr>
      <w:fldChar w:fldCharType="begin"/>
    </w:r>
    <w:r>
      <w:rPr>
        <w:rStyle w:val="slostrnky"/>
      </w:rPr>
      <w:instrText xml:space="preserve"> NUMPAGES </w:instrText>
    </w:r>
    <w:r w:rsidR="008A5C94">
      <w:rPr>
        <w:rStyle w:val="slostrnky"/>
      </w:rPr>
      <w:fldChar w:fldCharType="separate"/>
    </w:r>
    <w:r w:rsidR="00762050">
      <w:rPr>
        <w:rStyle w:val="slostrnky"/>
        <w:noProof/>
      </w:rPr>
      <w:t>1</w:t>
    </w:r>
    <w:r w:rsidR="008A5C94">
      <w:rPr>
        <w:rStyle w:val="slostrnky"/>
      </w:rPr>
      <w:fldChar w:fldCharType="end"/>
    </w:r>
  </w:p>
  <w:p w14:paraId="109F41C7" w14:textId="77777777" w:rsidR="00BA59A8" w:rsidRDefault="00BA59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A12D0" w14:textId="77777777" w:rsidR="00226221" w:rsidRDefault="00226221">
      <w:r>
        <w:separator/>
      </w:r>
    </w:p>
  </w:footnote>
  <w:footnote w:type="continuationSeparator" w:id="0">
    <w:p w14:paraId="7C493B54" w14:textId="77777777" w:rsidR="00226221" w:rsidRDefault="00226221">
      <w:r>
        <w:continuationSeparator/>
      </w:r>
    </w:p>
  </w:footnote>
  <w:footnote w:type="continuationNotice" w:id="1">
    <w:p w14:paraId="6AD1B512" w14:textId="77777777" w:rsidR="00226221" w:rsidRDefault="00226221">
      <w:pPr>
        <w:spacing w:after="0"/>
      </w:pPr>
    </w:p>
  </w:footnote>
  <w:footnote w:id="2">
    <w:p w14:paraId="5CDE8407" w14:textId="6F65D293" w:rsidR="00817C09" w:rsidRDefault="00817C09" w:rsidP="00817C09">
      <w:pPr>
        <w:pStyle w:val="Textpoznpodarou"/>
        <w:spacing w:after="30" w:line="276" w:lineRule="auto"/>
        <w:rPr>
          <w:sz w:val="16"/>
          <w:szCs w:val="16"/>
        </w:rPr>
      </w:pPr>
      <w:r>
        <w:rPr>
          <w:rStyle w:val="Znakapoznpodarou"/>
          <w:rFonts w:eastAsia="Segoe UI"/>
          <w:sz w:val="16"/>
          <w:szCs w:val="16"/>
        </w:rPr>
        <w:footnoteRef/>
      </w:r>
      <w:r>
        <w:rPr>
          <w:sz w:val="16"/>
          <w:szCs w:val="16"/>
        </w:rPr>
        <w:t xml:space="preserve"> </w:t>
      </w:r>
      <w:bookmarkStart w:id="18" w:name="_Hlk73984441"/>
      <w:r w:rsidR="00E73151">
        <w:rPr>
          <w:sz w:val="16"/>
          <w:szCs w:val="16"/>
        </w:rPr>
        <w:t xml:space="preserve">Zhotovitel </w:t>
      </w:r>
      <w:r>
        <w:rPr>
          <w:sz w:val="16"/>
          <w:szCs w:val="16"/>
        </w:rPr>
        <w:t>vždy prohlašuje skutečnosti uvedené v prvních dvou odrážkách; následně vybere/zachová alternativní variantu odpovídající jeho konkrétním poměrům</w:t>
      </w:r>
      <w:bookmarkEnd w:id="18"/>
      <w:r>
        <w:rPr>
          <w:sz w:val="16"/>
          <w:szCs w:val="16"/>
        </w:rPr>
        <w:t>, resp. poměrům jeho poddodavatele.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C9B63" w14:textId="33DCDAD1" w:rsidR="00F438A3" w:rsidRPr="00C26036" w:rsidRDefault="00F438A3" w:rsidP="00F438A3">
    <w:pPr>
      <w:pStyle w:val="Zhlav"/>
      <w:rPr>
        <w:highlight w:val="yellow"/>
      </w:rPr>
    </w:pPr>
    <w:permStart w:id="1827372269" w:edGrp="everyone"/>
    <w:r w:rsidRPr="00C26036">
      <w:rPr>
        <w:highlight w:val="yellow"/>
      </w:rPr>
      <w:t>Číslo smlouvy</w:t>
    </w:r>
    <w:r>
      <w:rPr>
        <w:highlight w:val="yellow"/>
      </w:rPr>
      <w:t xml:space="preserve"> </w:t>
    </w:r>
    <w:proofErr w:type="gramStart"/>
    <w:r>
      <w:rPr>
        <w:highlight w:val="yellow"/>
      </w:rPr>
      <w:t>Objednatele</w:t>
    </w:r>
    <w:r w:rsidRPr="00C26036">
      <w:rPr>
        <w:highlight w:val="yellow"/>
      </w:rPr>
      <w:t>:</w:t>
    </w:r>
    <w:r>
      <w:rPr>
        <w:highlight w:val="yellow"/>
      </w:rPr>
      <w:t>…</w:t>
    </w:r>
    <w:proofErr w:type="gramEnd"/>
    <w:r>
      <w:rPr>
        <w:highlight w:val="yellow"/>
      </w:rPr>
      <w:t>……………………</w:t>
    </w:r>
  </w:p>
  <w:p w14:paraId="5822B048" w14:textId="3D4C5E8C" w:rsidR="00BA59A8" w:rsidRDefault="00374788" w:rsidP="00F438A3">
    <w:pPr>
      <w:pStyle w:val="Zhlav"/>
    </w:pPr>
    <w:proofErr w:type="spellStart"/>
    <w:r>
      <w:rPr>
        <w:highlight w:val="yellow"/>
      </w:rPr>
      <w:t>Evid</w:t>
    </w:r>
    <w:proofErr w:type="spellEnd"/>
    <w:r>
      <w:rPr>
        <w:highlight w:val="yellow"/>
      </w:rPr>
      <w:t>. č. zakázky</w:t>
    </w:r>
    <w:r w:rsidR="00F438A3" w:rsidRPr="00C26036">
      <w:rPr>
        <w:highlight w:val="yellow"/>
      </w:rPr>
      <w:t xml:space="preserve">: </w:t>
    </w:r>
    <w:r w:rsidR="001B25A8">
      <w:rPr>
        <w:highlight w:val="yellow"/>
      </w:rPr>
      <w:t>23/25</w:t>
    </w:r>
    <w:r w:rsidR="00F438A3" w:rsidRPr="00C26036">
      <w:rPr>
        <w:highlight w:val="yellow"/>
      </w:rPr>
      <w:t>/OCN</w:t>
    </w:r>
    <w:r w:rsidR="00BA59A8">
      <w:tab/>
    </w:r>
    <w:r w:rsidR="00BA59A8">
      <w:tab/>
    </w:r>
    <w:permEnd w:id="182737226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A7EB6"/>
    <w:multiLevelType w:val="hybridMultilevel"/>
    <w:tmpl w:val="915C1652"/>
    <w:lvl w:ilvl="0" w:tplc="C286429E">
      <w:start w:val="1"/>
      <w:numFmt w:val="lowerLetter"/>
      <w:lvlText w:val="%1)"/>
      <w:lvlJc w:val="left"/>
      <w:pPr>
        <w:ind w:left="927" w:hanging="360"/>
      </w:pPr>
      <w:rPr>
        <w:rFonts w:ascii="Arial" w:eastAsia="Times New Roman" w:hAnsi="Arial" w:cs="Times New Roman"/>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 w15:restartNumberingAfterBreak="0">
    <w:nsid w:val="03933F57"/>
    <w:multiLevelType w:val="hybridMultilevel"/>
    <w:tmpl w:val="3E26C04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1243515C"/>
    <w:multiLevelType w:val="hybridMultilevel"/>
    <w:tmpl w:val="E652766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181E7318"/>
    <w:multiLevelType w:val="hybridMultilevel"/>
    <w:tmpl w:val="4FF600A8"/>
    <w:lvl w:ilvl="0" w:tplc="EC8E8C02">
      <w:start w:val="1"/>
      <w:numFmt w:val="decimal"/>
      <w:lvlText w:val="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2E4F4470"/>
    <w:multiLevelType w:val="multilevel"/>
    <w:tmpl w:val="1520C9CA"/>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ordinal"/>
      <w:lvlText w:val="%1%2%3"/>
      <w:lvlJc w:val="left"/>
      <w:pPr>
        <w:tabs>
          <w:tab w:val="num" w:pos="1364"/>
        </w:tabs>
        <w:ind w:left="1134" w:hanging="850"/>
      </w:pPr>
      <w:rPr>
        <w:rFonts w:hint="default"/>
        <w:b w:val="0"/>
      </w:rPr>
    </w:lvl>
    <w:lvl w:ilvl="3">
      <w:start w:val="1"/>
      <w:numFmt w:val="lowerLetter"/>
      <w:lvlText w:val="%4)"/>
      <w:lvlJc w:val="left"/>
      <w:rPr>
        <w:rFonts w:hint="default"/>
        <w:color w:val="auto"/>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6" w15:restartNumberingAfterBreak="0">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7" w15:restartNumberingAfterBreak="0">
    <w:nsid w:val="3C681487"/>
    <w:multiLevelType w:val="hybridMultilevel"/>
    <w:tmpl w:val="810085F6"/>
    <w:lvl w:ilvl="0" w:tplc="04050001">
      <w:start w:val="1"/>
      <w:numFmt w:val="bullet"/>
      <w:lvlText w:val=""/>
      <w:lvlJc w:val="left"/>
      <w:pPr>
        <w:ind w:left="1860" w:hanging="360"/>
      </w:pPr>
      <w:rPr>
        <w:rFonts w:ascii="Symbol" w:hAnsi="Symbol"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8" w15:restartNumberingAfterBreak="0">
    <w:nsid w:val="3E962F22"/>
    <w:multiLevelType w:val="hybridMultilevel"/>
    <w:tmpl w:val="0EFACA56"/>
    <w:lvl w:ilvl="0" w:tplc="F1CA8D1A">
      <w:start w:val="1"/>
      <w:numFmt w:val="bullet"/>
      <w:pStyle w:val="Body"/>
      <w:lvlText w:val=""/>
      <w:lvlJc w:val="left"/>
      <w:pPr>
        <w:tabs>
          <w:tab w:val="num" w:pos="720"/>
        </w:tabs>
        <w:ind w:left="720" w:hanging="360"/>
      </w:pPr>
      <w:rPr>
        <w:rFonts w:ascii="Symbol" w:hAnsi="Symbol" w:hint="default"/>
        <w:color w:val="auto"/>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BD862FB"/>
    <w:multiLevelType w:val="hybridMultilevel"/>
    <w:tmpl w:val="8DDE239A"/>
    <w:lvl w:ilvl="0" w:tplc="36FA92E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4C324FA5"/>
    <w:multiLevelType w:val="hybridMultilevel"/>
    <w:tmpl w:val="75083F12"/>
    <w:lvl w:ilvl="0" w:tplc="9FDC45BA">
      <w:start w:val="1"/>
      <w:numFmt w:val="lowerLetter"/>
      <w:lvlText w:val="%1)"/>
      <w:lvlJc w:val="left"/>
      <w:pPr>
        <w:ind w:left="1140" w:hanging="4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4C896108"/>
    <w:multiLevelType w:val="hybridMultilevel"/>
    <w:tmpl w:val="7EEE185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3" w15:restartNumberingAfterBreak="0">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4" w15:restartNumberingAfterBreak="0">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5" w15:restartNumberingAfterBreak="0">
    <w:nsid w:val="59A31211"/>
    <w:multiLevelType w:val="hybridMultilevel"/>
    <w:tmpl w:val="71565CE0"/>
    <w:lvl w:ilvl="0" w:tplc="04050017">
      <w:start w:val="1"/>
      <w:numFmt w:val="lowerLetter"/>
      <w:lvlText w:val="%1)"/>
      <w:lvlJc w:val="left"/>
      <w:pPr>
        <w:ind w:left="2149" w:hanging="360"/>
      </w:pPr>
      <w:rPr>
        <w:rFonts w:hint="default"/>
      </w:rPr>
    </w:lvl>
    <w:lvl w:ilvl="1" w:tplc="04050003" w:tentative="1">
      <w:start w:val="1"/>
      <w:numFmt w:val="bullet"/>
      <w:lvlText w:val="o"/>
      <w:lvlJc w:val="left"/>
      <w:pPr>
        <w:ind w:left="2869" w:hanging="360"/>
      </w:pPr>
      <w:rPr>
        <w:rFonts w:ascii="Courier New" w:hAnsi="Courier New" w:cs="Courier New" w:hint="default"/>
      </w:rPr>
    </w:lvl>
    <w:lvl w:ilvl="2" w:tplc="04050005" w:tentative="1">
      <w:start w:val="1"/>
      <w:numFmt w:val="bullet"/>
      <w:lvlText w:val=""/>
      <w:lvlJc w:val="left"/>
      <w:pPr>
        <w:ind w:left="3589" w:hanging="360"/>
      </w:pPr>
      <w:rPr>
        <w:rFonts w:ascii="Wingdings" w:hAnsi="Wingdings" w:hint="default"/>
      </w:rPr>
    </w:lvl>
    <w:lvl w:ilvl="3" w:tplc="04050001" w:tentative="1">
      <w:start w:val="1"/>
      <w:numFmt w:val="bullet"/>
      <w:lvlText w:val=""/>
      <w:lvlJc w:val="left"/>
      <w:pPr>
        <w:ind w:left="4309" w:hanging="360"/>
      </w:pPr>
      <w:rPr>
        <w:rFonts w:ascii="Symbol" w:hAnsi="Symbol" w:hint="default"/>
      </w:rPr>
    </w:lvl>
    <w:lvl w:ilvl="4" w:tplc="04050003" w:tentative="1">
      <w:start w:val="1"/>
      <w:numFmt w:val="bullet"/>
      <w:lvlText w:val="o"/>
      <w:lvlJc w:val="left"/>
      <w:pPr>
        <w:ind w:left="5029" w:hanging="360"/>
      </w:pPr>
      <w:rPr>
        <w:rFonts w:ascii="Courier New" w:hAnsi="Courier New" w:cs="Courier New" w:hint="default"/>
      </w:rPr>
    </w:lvl>
    <w:lvl w:ilvl="5" w:tplc="04050005" w:tentative="1">
      <w:start w:val="1"/>
      <w:numFmt w:val="bullet"/>
      <w:lvlText w:val=""/>
      <w:lvlJc w:val="left"/>
      <w:pPr>
        <w:ind w:left="5749" w:hanging="360"/>
      </w:pPr>
      <w:rPr>
        <w:rFonts w:ascii="Wingdings" w:hAnsi="Wingdings" w:hint="default"/>
      </w:rPr>
    </w:lvl>
    <w:lvl w:ilvl="6" w:tplc="04050001" w:tentative="1">
      <w:start w:val="1"/>
      <w:numFmt w:val="bullet"/>
      <w:lvlText w:val=""/>
      <w:lvlJc w:val="left"/>
      <w:pPr>
        <w:ind w:left="6469" w:hanging="360"/>
      </w:pPr>
      <w:rPr>
        <w:rFonts w:ascii="Symbol" w:hAnsi="Symbol" w:hint="default"/>
      </w:rPr>
    </w:lvl>
    <w:lvl w:ilvl="7" w:tplc="04050003" w:tentative="1">
      <w:start w:val="1"/>
      <w:numFmt w:val="bullet"/>
      <w:lvlText w:val="o"/>
      <w:lvlJc w:val="left"/>
      <w:pPr>
        <w:ind w:left="7189" w:hanging="360"/>
      </w:pPr>
      <w:rPr>
        <w:rFonts w:ascii="Courier New" w:hAnsi="Courier New" w:cs="Courier New" w:hint="default"/>
      </w:rPr>
    </w:lvl>
    <w:lvl w:ilvl="8" w:tplc="04050005" w:tentative="1">
      <w:start w:val="1"/>
      <w:numFmt w:val="bullet"/>
      <w:lvlText w:val=""/>
      <w:lvlJc w:val="left"/>
      <w:pPr>
        <w:ind w:left="7909" w:hanging="360"/>
      </w:pPr>
      <w:rPr>
        <w:rFonts w:ascii="Wingdings" w:hAnsi="Wingdings" w:hint="default"/>
      </w:rPr>
    </w:lvl>
  </w:abstractNum>
  <w:abstractNum w:abstractNumId="16" w15:restartNumberingAfterBreak="0">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5AB3584C"/>
    <w:multiLevelType w:val="hybridMultilevel"/>
    <w:tmpl w:val="668EB2CA"/>
    <w:lvl w:ilvl="0" w:tplc="597424A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643A5CBB"/>
    <w:multiLevelType w:val="multilevel"/>
    <w:tmpl w:val="A034717C"/>
    <w:lvl w:ilvl="0">
      <w:start w:val="1"/>
      <w:numFmt w:val="decimal"/>
      <w:lvlText w:val="%1."/>
      <w:lvlJc w:val="left"/>
      <w:pPr>
        <w:ind w:left="360" w:hanging="360"/>
      </w:pPr>
    </w:lvl>
    <w:lvl w:ilvl="1">
      <w:start w:val="1"/>
      <w:numFmt w:val="decimal"/>
      <w:lvlText w:val="%1.%2."/>
      <w:lvlJc w:val="left"/>
      <w:pPr>
        <w:ind w:left="432" w:hanging="432"/>
      </w:pPr>
      <w:rPr>
        <w:rFonts w:ascii="Arial" w:hAnsi="Arial" w:cs="Arial" w:hint="default"/>
        <w:b w:val="0"/>
        <w:i w:val="0"/>
        <w:strike w:val="0"/>
        <w:sz w:val="20"/>
        <w:szCs w:val="20"/>
      </w:rPr>
    </w:lvl>
    <w:lvl w:ilvl="2">
      <w:start w:val="1"/>
      <w:numFmt w:val="decimal"/>
      <w:lvlText w:val="%1.%2.%3."/>
      <w:lvlJc w:val="left"/>
      <w:pPr>
        <w:ind w:left="1356" w:hanging="504"/>
      </w:pPr>
      <w:rPr>
        <w:rFonts w:ascii="Arial" w:hAnsi="Arial" w:cs="Arial" w:hint="default"/>
        <w:b w:val="0"/>
        <w:i w:val="0"/>
        <w:sz w:val="20"/>
        <w:szCs w:val="20"/>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6504202F"/>
    <w:multiLevelType w:val="multilevel"/>
    <w:tmpl w:val="6FA2345A"/>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2" w15:restartNumberingAfterBreak="0">
    <w:nsid w:val="65B64FFD"/>
    <w:multiLevelType w:val="multilevel"/>
    <w:tmpl w:val="E0DC157E"/>
    <w:styleLink w:val="List1"/>
    <w:lvl w:ilvl="0">
      <w:start w:val="1"/>
      <w:numFmt w:val="decimal"/>
      <w:lvlText w:val="%1."/>
      <w:lvlJc w:val="left"/>
      <w:pPr>
        <w:tabs>
          <w:tab w:val="num" w:pos="454"/>
        </w:tabs>
        <w:ind w:left="454" w:hanging="454"/>
      </w:pPr>
      <w:rPr>
        <w:rFonts w:ascii="Arial" w:hAnsi="Arial" w:cs="Times New Roman" w:hint="default"/>
        <w:b/>
        <w:i w:val="0"/>
        <w:spacing w:val="20"/>
        <w:sz w:val="24"/>
        <w:szCs w:val="24"/>
      </w:rPr>
    </w:lvl>
    <w:lvl w:ilvl="1">
      <w:start w:val="1"/>
      <w:numFmt w:val="decimal"/>
      <w:lvlText w:val="%1.%2"/>
      <w:lvlJc w:val="left"/>
      <w:pPr>
        <w:tabs>
          <w:tab w:val="num" w:pos="454"/>
        </w:tabs>
        <w:ind w:left="454" w:hanging="454"/>
      </w:pPr>
      <w:rPr>
        <w:rFonts w:ascii="Arial" w:hAnsi="Arial" w:cs="Times New Roman" w:hint="default"/>
        <w:b w:val="0"/>
        <w:i w:val="0"/>
        <w:color w:val="auto"/>
        <w:sz w:val="22"/>
        <w:szCs w:val="22"/>
      </w:rPr>
    </w:lvl>
    <w:lvl w:ilvl="2">
      <w:start w:val="1"/>
      <w:numFmt w:val="decimal"/>
      <w:lvlText w:val="%1.%2.%3."/>
      <w:lvlJc w:val="left"/>
      <w:pPr>
        <w:tabs>
          <w:tab w:val="num" w:pos="737"/>
        </w:tabs>
        <w:ind w:left="737" w:hanging="737"/>
      </w:pPr>
      <w:rPr>
        <w:rFonts w:ascii="Arial" w:hAnsi="Arial" w:cs="Times New Roman" w:hint="default"/>
        <w:b w:val="0"/>
        <w:i w:val="0"/>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15:restartNumberingAfterBreak="0">
    <w:nsid w:val="680D7B0D"/>
    <w:multiLevelType w:val="hybridMultilevel"/>
    <w:tmpl w:val="CC86CD26"/>
    <w:lvl w:ilvl="0" w:tplc="0DF611C6">
      <w:start w:val="1"/>
      <w:numFmt w:val="decimal"/>
      <w:lvlText w:val="4.%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4FE78F8"/>
    <w:multiLevelType w:val="multilevel"/>
    <w:tmpl w:val="253CC16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num w:numId="1" w16cid:durableId="87164890">
    <w:abstractNumId w:val="21"/>
  </w:num>
  <w:num w:numId="2" w16cid:durableId="471946370">
    <w:abstractNumId w:val="14"/>
  </w:num>
  <w:num w:numId="3" w16cid:durableId="1689256935">
    <w:abstractNumId w:val="8"/>
  </w:num>
  <w:num w:numId="4" w16cid:durableId="559247091">
    <w:abstractNumId w:val="21"/>
  </w:num>
  <w:num w:numId="5" w16cid:durableId="444157691">
    <w:abstractNumId w:val="6"/>
  </w:num>
  <w:num w:numId="6" w16cid:durableId="1472871339">
    <w:abstractNumId w:val="11"/>
  </w:num>
  <w:num w:numId="7" w16cid:durableId="854727036">
    <w:abstractNumId w:val="16"/>
  </w:num>
  <w:num w:numId="8" w16cid:durableId="1065687320">
    <w:abstractNumId w:val="4"/>
  </w:num>
  <w:num w:numId="9" w16cid:durableId="1567372504">
    <w:abstractNumId w:val="13"/>
  </w:num>
  <w:num w:numId="10" w16cid:durableId="926382697">
    <w:abstractNumId w:val="12"/>
  </w:num>
  <w:num w:numId="11" w16cid:durableId="1404141179">
    <w:abstractNumId w:val="3"/>
  </w:num>
  <w:num w:numId="12" w16cid:durableId="76904080">
    <w:abstractNumId w:val="10"/>
  </w:num>
  <w:num w:numId="13" w16cid:durableId="394473649">
    <w:abstractNumId w:val="7"/>
  </w:num>
  <w:num w:numId="14" w16cid:durableId="1113330894">
    <w:abstractNumId w:val="23"/>
  </w:num>
  <w:num w:numId="15" w16cid:durableId="1269847241">
    <w:abstractNumId w:val="17"/>
  </w:num>
  <w:num w:numId="16" w16cid:durableId="122619510">
    <w:abstractNumId w:val="9"/>
  </w:num>
  <w:num w:numId="17" w16cid:durableId="2003313197">
    <w:abstractNumId w:val="2"/>
  </w:num>
  <w:num w:numId="18" w16cid:durableId="11224641">
    <w:abstractNumId w:val="5"/>
  </w:num>
  <w:num w:numId="19" w16cid:durableId="2103842191">
    <w:abstractNumId w:val="21"/>
  </w:num>
  <w:num w:numId="20" w16cid:durableId="230166585">
    <w:abstractNumId w:val="24"/>
  </w:num>
  <w:num w:numId="21" w16cid:durableId="1254630340">
    <w:abstractNumId w:val="0"/>
  </w:num>
  <w:num w:numId="22" w16cid:durableId="1443770049">
    <w:abstractNumId w:val="18"/>
  </w:num>
  <w:num w:numId="23" w16cid:durableId="1471708824">
    <w:abstractNumId w:val="15"/>
  </w:num>
  <w:num w:numId="24" w16cid:durableId="1386873948">
    <w:abstractNumId w:val="21"/>
  </w:num>
  <w:num w:numId="25" w16cid:durableId="1907061226">
    <w:abstractNumId w:val="21"/>
  </w:num>
  <w:num w:numId="26" w16cid:durableId="2072147377">
    <w:abstractNumId w:val="1"/>
  </w:num>
  <w:num w:numId="27" w16cid:durableId="689792693">
    <w:abstractNumId w:val="25"/>
  </w:num>
  <w:num w:numId="28" w16cid:durableId="1329869020">
    <w:abstractNumId w:val="22"/>
  </w:num>
  <w:num w:numId="29" w16cid:durableId="608322359">
    <w:abstractNumId w:val="19"/>
  </w:num>
  <w:num w:numId="30" w16cid:durableId="86704429">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ocumentProtection w:edit="readOnly" w:formatting="1" w:enforcement="0"/>
  <w:defaultTabStop w:val="284"/>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ACA"/>
    <w:rsid w:val="00001931"/>
    <w:rsid w:val="00004052"/>
    <w:rsid w:val="00010A01"/>
    <w:rsid w:val="00012740"/>
    <w:rsid w:val="00020670"/>
    <w:rsid w:val="00040D8E"/>
    <w:rsid w:val="00042CB1"/>
    <w:rsid w:val="0004360E"/>
    <w:rsid w:val="00045E61"/>
    <w:rsid w:val="00047829"/>
    <w:rsid w:val="00051516"/>
    <w:rsid w:val="00071065"/>
    <w:rsid w:val="0007144A"/>
    <w:rsid w:val="000836CC"/>
    <w:rsid w:val="00085AC4"/>
    <w:rsid w:val="000913B0"/>
    <w:rsid w:val="00093D27"/>
    <w:rsid w:val="00096EE9"/>
    <w:rsid w:val="000A151E"/>
    <w:rsid w:val="000A1760"/>
    <w:rsid w:val="000A1DA3"/>
    <w:rsid w:val="000A546F"/>
    <w:rsid w:val="000A670B"/>
    <w:rsid w:val="000C04EF"/>
    <w:rsid w:val="000D19D8"/>
    <w:rsid w:val="000D1DC6"/>
    <w:rsid w:val="000D242D"/>
    <w:rsid w:val="000D672E"/>
    <w:rsid w:val="000D7A68"/>
    <w:rsid w:val="000E10F3"/>
    <w:rsid w:val="000E2C67"/>
    <w:rsid w:val="000E42C8"/>
    <w:rsid w:val="000E4DD6"/>
    <w:rsid w:val="000E67AE"/>
    <w:rsid w:val="001000DB"/>
    <w:rsid w:val="00104AAE"/>
    <w:rsid w:val="0011250A"/>
    <w:rsid w:val="001131B8"/>
    <w:rsid w:val="001265C5"/>
    <w:rsid w:val="001304D0"/>
    <w:rsid w:val="00144715"/>
    <w:rsid w:val="001449A7"/>
    <w:rsid w:val="00145D80"/>
    <w:rsid w:val="00147391"/>
    <w:rsid w:val="00151F2C"/>
    <w:rsid w:val="00162459"/>
    <w:rsid w:val="00171420"/>
    <w:rsid w:val="0017203A"/>
    <w:rsid w:val="00172870"/>
    <w:rsid w:val="00173DE1"/>
    <w:rsid w:val="00173E52"/>
    <w:rsid w:val="00175B35"/>
    <w:rsid w:val="00175EB3"/>
    <w:rsid w:val="00181166"/>
    <w:rsid w:val="00192861"/>
    <w:rsid w:val="00194523"/>
    <w:rsid w:val="001A295B"/>
    <w:rsid w:val="001B25A8"/>
    <w:rsid w:val="001B5F98"/>
    <w:rsid w:val="001C4338"/>
    <w:rsid w:val="001D17CF"/>
    <w:rsid w:val="001D5C3C"/>
    <w:rsid w:val="001D7E51"/>
    <w:rsid w:val="001E3E63"/>
    <w:rsid w:val="001E406E"/>
    <w:rsid w:val="001E69AE"/>
    <w:rsid w:val="001E7D1B"/>
    <w:rsid w:val="001F2678"/>
    <w:rsid w:val="00202B06"/>
    <w:rsid w:val="00204984"/>
    <w:rsid w:val="00204A12"/>
    <w:rsid w:val="002053FA"/>
    <w:rsid w:val="0021315A"/>
    <w:rsid w:val="00215668"/>
    <w:rsid w:val="00216448"/>
    <w:rsid w:val="00222AE5"/>
    <w:rsid w:val="00224046"/>
    <w:rsid w:val="00225234"/>
    <w:rsid w:val="00226221"/>
    <w:rsid w:val="0023183F"/>
    <w:rsid w:val="00242257"/>
    <w:rsid w:val="00242494"/>
    <w:rsid w:val="00242F47"/>
    <w:rsid w:val="00245CA9"/>
    <w:rsid w:val="0024732F"/>
    <w:rsid w:val="00250AAA"/>
    <w:rsid w:val="00250D93"/>
    <w:rsid w:val="00251B4E"/>
    <w:rsid w:val="002525FB"/>
    <w:rsid w:val="00256D5C"/>
    <w:rsid w:val="00257EBA"/>
    <w:rsid w:val="00257EC1"/>
    <w:rsid w:val="0026053D"/>
    <w:rsid w:val="002622E5"/>
    <w:rsid w:val="0027445C"/>
    <w:rsid w:val="00280022"/>
    <w:rsid w:val="002823E7"/>
    <w:rsid w:val="0028346C"/>
    <w:rsid w:val="002926DA"/>
    <w:rsid w:val="00292AC5"/>
    <w:rsid w:val="002940E8"/>
    <w:rsid w:val="002958E7"/>
    <w:rsid w:val="00295CBC"/>
    <w:rsid w:val="00297119"/>
    <w:rsid w:val="002A7F2D"/>
    <w:rsid w:val="002B2CB0"/>
    <w:rsid w:val="002B59CE"/>
    <w:rsid w:val="002C1196"/>
    <w:rsid w:val="002C5710"/>
    <w:rsid w:val="002D6DDC"/>
    <w:rsid w:val="002E16FB"/>
    <w:rsid w:val="002E4833"/>
    <w:rsid w:val="002E5E7F"/>
    <w:rsid w:val="002F1B3A"/>
    <w:rsid w:val="002F3110"/>
    <w:rsid w:val="002F6183"/>
    <w:rsid w:val="003123A7"/>
    <w:rsid w:val="00313428"/>
    <w:rsid w:val="00315CEB"/>
    <w:rsid w:val="00316F94"/>
    <w:rsid w:val="0031724E"/>
    <w:rsid w:val="00327330"/>
    <w:rsid w:val="00327872"/>
    <w:rsid w:val="003315AF"/>
    <w:rsid w:val="00331F2F"/>
    <w:rsid w:val="00333AB3"/>
    <w:rsid w:val="0034075B"/>
    <w:rsid w:val="00340952"/>
    <w:rsid w:val="0035293E"/>
    <w:rsid w:val="00352D17"/>
    <w:rsid w:val="00353778"/>
    <w:rsid w:val="00354121"/>
    <w:rsid w:val="00355986"/>
    <w:rsid w:val="00362BAF"/>
    <w:rsid w:val="00363594"/>
    <w:rsid w:val="00364552"/>
    <w:rsid w:val="00373C41"/>
    <w:rsid w:val="00374788"/>
    <w:rsid w:val="00374ACA"/>
    <w:rsid w:val="00390DB8"/>
    <w:rsid w:val="00390E9E"/>
    <w:rsid w:val="003925B9"/>
    <w:rsid w:val="00392E86"/>
    <w:rsid w:val="003A4FB3"/>
    <w:rsid w:val="003B64E5"/>
    <w:rsid w:val="003C6E40"/>
    <w:rsid w:val="003C7629"/>
    <w:rsid w:val="003D14CA"/>
    <w:rsid w:val="003D732A"/>
    <w:rsid w:val="003E1180"/>
    <w:rsid w:val="003E74EF"/>
    <w:rsid w:val="003F06C7"/>
    <w:rsid w:val="003F4C98"/>
    <w:rsid w:val="003F629A"/>
    <w:rsid w:val="0040306B"/>
    <w:rsid w:val="004079BF"/>
    <w:rsid w:val="004121E3"/>
    <w:rsid w:val="00414CDA"/>
    <w:rsid w:val="00416A13"/>
    <w:rsid w:val="00424B1F"/>
    <w:rsid w:val="00433DB4"/>
    <w:rsid w:val="00434141"/>
    <w:rsid w:val="00435D9F"/>
    <w:rsid w:val="00440722"/>
    <w:rsid w:val="00442354"/>
    <w:rsid w:val="00442D8D"/>
    <w:rsid w:val="0044438C"/>
    <w:rsid w:val="00445277"/>
    <w:rsid w:val="00447556"/>
    <w:rsid w:val="00455C1B"/>
    <w:rsid w:val="00455F1C"/>
    <w:rsid w:val="0046155B"/>
    <w:rsid w:val="00470C02"/>
    <w:rsid w:val="00472154"/>
    <w:rsid w:val="004840C3"/>
    <w:rsid w:val="0048481F"/>
    <w:rsid w:val="0049259F"/>
    <w:rsid w:val="00492F27"/>
    <w:rsid w:val="00494CA6"/>
    <w:rsid w:val="00496572"/>
    <w:rsid w:val="004A65EE"/>
    <w:rsid w:val="004C28BA"/>
    <w:rsid w:val="004E2EB8"/>
    <w:rsid w:val="004E5515"/>
    <w:rsid w:val="004F1092"/>
    <w:rsid w:val="004F5000"/>
    <w:rsid w:val="004F6FF1"/>
    <w:rsid w:val="00500A54"/>
    <w:rsid w:val="00506B06"/>
    <w:rsid w:val="00506CF1"/>
    <w:rsid w:val="005076C5"/>
    <w:rsid w:val="005123EE"/>
    <w:rsid w:val="00521FE0"/>
    <w:rsid w:val="00526601"/>
    <w:rsid w:val="00531BD5"/>
    <w:rsid w:val="00531C31"/>
    <w:rsid w:val="0054624F"/>
    <w:rsid w:val="005555DE"/>
    <w:rsid w:val="00557432"/>
    <w:rsid w:val="00571A07"/>
    <w:rsid w:val="00576215"/>
    <w:rsid w:val="00581D0D"/>
    <w:rsid w:val="005824C7"/>
    <w:rsid w:val="00585B67"/>
    <w:rsid w:val="005872C0"/>
    <w:rsid w:val="0059116F"/>
    <w:rsid w:val="005A31EC"/>
    <w:rsid w:val="005A45D4"/>
    <w:rsid w:val="005A5DEB"/>
    <w:rsid w:val="005B034F"/>
    <w:rsid w:val="005C037D"/>
    <w:rsid w:val="005C1F2F"/>
    <w:rsid w:val="005C5766"/>
    <w:rsid w:val="005C5D01"/>
    <w:rsid w:val="005D1C50"/>
    <w:rsid w:val="005D326A"/>
    <w:rsid w:val="005D4F6E"/>
    <w:rsid w:val="005E1FFB"/>
    <w:rsid w:val="005E5326"/>
    <w:rsid w:val="0060020D"/>
    <w:rsid w:val="00606553"/>
    <w:rsid w:val="00607BAE"/>
    <w:rsid w:val="00610CA6"/>
    <w:rsid w:val="0061688F"/>
    <w:rsid w:val="00621C7C"/>
    <w:rsid w:val="00632284"/>
    <w:rsid w:val="0063453B"/>
    <w:rsid w:val="00635D66"/>
    <w:rsid w:val="00640000"/>
    <w:rsid w:val="0064115E"/>
    <w:rsid w:val="00642B7F"/>
    <w:rsid w:val="00643F9F"/>
    <w:rsid w:val="006511AB"/>
    <w:rsid w:val="00653373"/>
    <w:rsid w:val="00655C3C"/>
    <w:rsid w:val="006615D9"/>
    <w:rsid w:val="006640D1"/>
    <w:rsid w:val="00665DB3"/>
    <w:rsid w:val="00676021"/>
    <w:rsid w:val="00676A0C"/>
    <w:rsid w:val="00681C30"/>
    <w:rsid w:val="0068324B"/>
    <w:rsid w:val="006844B4"/>
    <w:rsid w:val="006857A4"/>
    <w:rsid w:val="00687ABA"/>
    <w:rsid w:val="0069115E"/>
    <w:rsid w:val="006A0DA8"/>
    <w:rsid w:val="006A3A79"/>
    <w:rsid w:val="006A6175"/>
    <w:rsid w:val="006A74E0"/>
    <w:rsid w:val="006C1D3A"/>
    <w:rsid w:val="006C2514"/>
    <w:rsid w:val="006C5FD6"/>
    <w:rsid w:val="006D0172"/>
    <w:rsid w:val="006D0D67"/>
    <w:rsid w:val="006D1C4F"/>
    <w:rsid w:val="006F2497"/>
    <w:rsid w:val="006F2ABC"/>
    <w:rsid w:val="006F5596"/>
    <w:rsid w:val="006F6E51"/>
    <w:rsid w:val="00701BC8"/>
    <w:rsid w:val="00703196"/>
    <w:rsid w:val="00704115"/>
    <w:rsid w:val="00710881"/>
    <w:rsid w:val="0071402A"/>
    <w:rsid w:val="00721C8A"/>
    <w:rsid w:val="00731879"/>
    <w:rsid w:val="00740113"/>
    <w:rsid w:val="00743699"/>
    <w:rsid w:val="007453B2"/>
    <w:rsid w:val="0075536F"/>
    <w:rsid w:val="007618EA"/>
    <w:rsid w:val="00762050"/>
    <w:rsid w:val="00765B0C"/>
    <w:rsid w:val="00766A31"/>
    <w:rsid w:val="00767910"/>
    <w:rsid w:val="00767EDA"/>
    <w:rsid w:val="00774A52"/>
    <w:rsid w:val="00780997"/>
    <w:rsid w:val="00783964"/>
    <w:rsid w:val="007871E2"/>
    <w:rsid w:val="00790973"/>
    <w:rsid w:val="00790D02"/>
    <w:rsid w:val="007919B9"/>
    <w:rsid w:val="0079741C"/>
    <w:rsid w:val="007A1522"/>
    <w:rsid w:val="007B052F"/>
    <w:rsid w:val="007B0C02"/>
    <w:rsid w:val="007B1761"/>
    <w:rsid w:val="007B4A59"/>
    <w:rsid w:val="007C13F7"/>
    <w:rsid w:val="007F2A66"/>
    <w:rsid w:val="007F3FC6"/>
    <w:rsid w:val="007F51E1"/>
    <w:rsid w:val="00800AB1"/>
    <w:rsid w:val="008159D7"/>
    <w:rsid w:val="00817C09"/>
    <w:rsid w:val="008227DE"/>
    <w:rsid w:val="008306FE"/>
    <w:rsid w:val="008315A9"/>
    <w:rsid w:val="008316C3"/>
    <w:rsid w:val="00837FE3"/>
    <w:rsid w:val="00842634"/>
    <w:rsid w:val="00844662"/>
    <w:rsid w:val="00846F9D"/>
    <w:rsid w:val="00847822"/>
    <w:rsid w:val="00854B3B"/>
    <w:rsid w:val="00877768"/>
    <w:rsid w:val="00880811"/>
    <w:rsid w:val="0089446E"/>
    <w:rsid w:val="008A0C30"/>
    <w:rsid w:val="008A1B74"/>
    <w:rsid w:val="008A3D2B"/>
    <w:rsid w:val="008A5C94"/>
    <w:rsid w:val="008B202C"/>
    <w:rsid w:val="008B34A7"/>
    <w:rsid w:val="008C142F"/>
    <w:rsid w:val="008C5FAF"/>
    <w:rsid w:val="008D0822"/>
    <w:rsid w:val="008D0978"/>
    <w:rsid w:val="008E6087"/>
    <w:rsid w:val="008F1AA3"/>
    <w:rsid w:val="008F1B1D"/>
    <w:rsid w:val="008F48B5"/>
    <w:rsid w:val="0090165F"/>
    <w:rsid w:val="009101A2"/>
    <w:rsid w:val="00911C50"/>
    <w:rsid w:val="009158CE"/>
    <w:rsid w:val="00920CFF"/>
    <w:rsid w:val="009223E3"/>
    <w:rsid w:val="0092586B"/>
    <w:rsid w:val="009278EE"/>
    <w:rsid w:val="00936A5A"/>
    <w:rsid w:val="00943DD1"/>
    <w:rsid w:val="009442F8"/>
    <w:rsid w:val="00952C26"/>
    <w:rsid w:val="00953934"/>
    <w:rsid w:val="00954141"/>
    <w:rsid w:val="00962C80"/>
    <w:rsid w:val="00966E28"/>
    <w:rsid w:val="00975466"/>
    <w:rsid w:val="00980E0C"/>
    <w:rsid w:val="0098245A"/>
    <w:rsid w:val="00984D24"/>
    <w:rsid w:val="00986569"/>
    <w:rsid w:val="00986F82"/>
    <w:rsid w:val="009930C8"/>
    <w:rsid w:val="009954AF"/>
    <w:rsid w:val="009A0EE1"/>
    <w:rsid w:val="009A0F9B"/>
    <w:rsid w:val="009A1A24"/>
    <w:rsid w:val="009A3BD6"/>
    <w:rsid w:val="009A43C3"/>
    <w:rsid w:val="009A53EB"/>
    <w:rsid w:val="009B060B"/>
    <w:rsid w:val="009B7A8F"/>
    <w:rsid w:val="009C05C5"/>
    <w:rsid w:val="009C0B14"/>
    <w:rsid w:val="009C0CFA"/>
    <w:rsid w:val="009C6A0D"/>
    <w:rsid w:val="009D2353"/>
    <w:rsid w:val="009E7673"/>
    <w:rsid w:val="009F0961"/>
    <w:rsid w:val="009F64B1"/>
    <w:rsid w:val="00A032CF"/>
    <w:rsid w:val="00A123B8"/>
    <w:rsid w:val="00A127B3"/>
    <w:rsid w:val="00A20F7F"/>
    <w:rsid w:val="00A2187E"/>
    <w:rsid w:val="00A24C42"/>
    <w:rsid w:val="00A34DB6"/>
    <w:rsid w:val="00A352F1"/>
    <w:rsid w:val="00A37CA4"/>
    <w:rsid w:val="00A40870"/>
    <w:rsid w:val="00A45DB5"/>
    <w:rsid w:val="00A476BC"/>
    <w:rsid w:val="00A54861"/>
    <w:rsid w:val="00A5515A"/>
    <w:rsid w:val="00A56BA3"/>
    <w:rsid w:val="00A637F2"/>
    <w:rsid w:val="00A65CCD"/>
    <w:rsid w:val="00A7042B"/>
    <w:rsid w:val="00A72C17"/>
    <w:rsid w:val="00A73161"/>
    <w:rsid w:val="00A75E09"/>
    <w:rsid w:val="00A8392D"/>
    <w:rsid w:val="00A9662D"/>
    <w:rsid w:val="00AA15ED"/>
    <w:rsid w:val="00AA471F"/>
    <w:rsid w:val="00AB0710"/>
    <w:rsid w:val="00AB3C15"/>
    <w:rsid w:val="00AC07C3"/>
    <w:rsid w:val="00AC531C"/>
    <w:rsid w:val="00AD1320"/>
    <w:rsid w:val="00AD3585"/>
    <w:rsid w:val="00AD4DA1"/>
    <w:rsid w:val="00AE3CC7"/>
    <w:rsid w:val="00AE3E12"/>
    <w:rsid w:val="00AE4115"/>
    <w:rsid w:val="00AE54F4"/>
    <w:rsid w:val="00AF585B"/>
    <w:rsid w:val="00AF68B0"/>
    <w:rsid w:val="00B02941"/>
    <w:rsid w:val="00B04949"/>
    <w:rsid w:val="00B20B3D"/>
    <w:rsid w:val="00B20BE0"/>
    <w:rsid w:val="00B27475"/>
    <w:rsid w:val="00B27B44"/>
    <w:rsid w:val="00B345DA"/>
    <w:rsid w:val="00B35620"/>
    <w:rsid w:val="00B45257"/>
    <w:rsid w:val="00B47DF3"/>
    <w:rsid w:val="00B501FB"/>
    <w:rsid w:val="00B520B1"/>
    <w:rsid w:val="00B54945"/>
    <w:rsid w:val="00B57449"/>
    <w:rsid w:val="00B57801"/>
    <w:rsid w:val="00B60E7C"/>
    <w:rsid w:val="00B769DD"/>
    <w:rsid w:val="00B96459"/>
    <w:rsid w:val="00BA13B0"/>
    <w:rsid w:val="00BA18C5"/>
    <w:rsid w:val="00BA256F"/>
    <w:rsid w:val="00BA2BC9"/>
    <w:rsid w:val="00BA3EF6"/>
    <w:rsid w:val="00BA556D"/>
    <w:rsid w:val="00BA59A8"/>
    <w:rsid w:val="00BB7075"/>
    <w:rsid w:val="00BB7E5D"/>
    <w:rsid w:val="00BC376B"/>
    <w:rsid w:val="00BE05C8"/>
    <w:rsid w:val="00BE18A9"/>
    <w:rsid w:val="00BE2E82"/>
    <w:rsid w:val="00BF20A0"/>
    <w:rsid w:val="00BF27C3"/>
    <w:rsid w:val="00C11785"/>
    <w:rsid w:val="00C12107"/>
    <w:rsid w:val="00C137F7"/>
    <w:rsid w:val="00C1705F"/>
    <w:rsid w:val="00C211C4"/>
    <w:rsid w:val="00C23DAC"/>
    <w:rsid w:val="00C27DDC"/>
    <w:rsid w:val="00C30D59"/>
    <w:rsid w:val="00C34367"/>
    <w:rsid w:val="00C42C9B"/>
    <w:rsid w:val="00C43689"/>
    <w:rsid w:val="00C52054"/>
    <w:rsid w:val="00C6670B"/>
    <w:rsid w:val="00C77DA7"/>
    <w:rsid w:val="00C9544A"/>
    <w:rsid w:val="00C962BE"/>
    <w:rsid w:val="00CA398D"/>
    <w:rsid w:val="00CA7660"/>
    <w:rsid w:val="00CB28C3"/>
    <w:rsid w:val="00CB637F"/>
    <w:rsid w:val="00CC1649"/>
    <w:rsid w:val="00CC2B1C"/>
    <w:rsid w:val="00CD1BFE"/>
    <w:rsid w:val="00CD2732"/>
    <w:rsid w:val="00CD2DF2"/>
    <w:rsid w:val="00CD5D72"/>
    <w:rsid w:val="00CD5F84"/>
    <w:rsid w:val="00CD619B"/>
    <w:rsid w:val="00CE1932"/>
    <w:rsid w:val="00CE29ED"/>
    <w:rsid w:val="00CE2A1C"/>
    <w:rsid w:val="00CE6D00"/>
    <w:rsid w:val="00CE6E83"/>
    <w:rsid w:val="00CF4DB3"/>
    <w:rsid w:val="00CF5371"/>
    <w:rsid w:val="00CF5C32"/>
    <w:rsid w:val="00CF5CAB"/>
    <w:rsid w:val="00D10232"/>
    <w:rsid w:val="00D12562"/>
    <w:rsid w:val="00D16993"/>
    <w:rsid w:val="00D17CE0"/>
    <w:rsid w:val="00D26D2C"/>
    <w:rsid w:val="00D27F57"/>
    <w:rsid w:val="00D338FF"/>
    <w:rsid w:val="00D40409"/>
    <w:rsid w:val="00D44F19"/>
    <w:rsid w:val="00D52300"/>
    <w:rsid w:val="00D54A68"/>
    <w:rsid w:val="00D600AD"/>
    <w:rsid w:val="00D63E67"/>
    <w:rsid w:val="00D678B0"/>
    <w:rsid w:val="00D71F28"/>
    <w:rsid w:val="00D77312"/>
    <w:rsid w:val="00D81BA2"/>
    <w:rsid w:val="00D85839"/>
    <w:rsid w:val="00D95E03"/>
    <w:rsid w:val="00DA08AF"/>
    <w:rsid w:val="00DB4265"/>
    <w:rsid w:val="00DB75DD"/>
    <w:rsid w:val="00DD57F1"/>
    <w:rsid w:val="00DD6392"/>
    <w:rsid w:val="00DE70C2"/>
    <w:rsid w:val="00E00091"/>
    <w:rsid w:val="00E023F0"/>
    <w:rsid w:val="00E043FE"/>
    <w:rsid w:val="00E26075"/>
    <w:rsid w:val="00E27F26"/>
    <w:rsid w:val="00E30C76"/>
    <w:rsid w:val="00E322F9"/>
    <w:rsid w:val="00E41A18"/>
    <w:rsid w:val="00E43CCE"/>
    <w:rsid w:val="00E50611"/>
    <w:rsid w:val="00E60EE2"/>
    <w:rsid w:val="00E64C33"/>
    <w:rsid w:val="00E66C0B"/>
    <w:rsid w:val="00E66C55"/>
    <w:rsid w:val="00E708B6"/>
    <w:rsid w:val="00E73151"/>
    <w:rsid w:val="00E756E1"/>
    <w:rsid w:val="00E80732"/>
    <w:rsid w:val="00E852B7"/>
    <w:rsid w:val="00E92225"/>
    <w:rsid w:val="00EA0733"/>
    <w:rsid w:val="00EA26DA"/>
    <w:rsid w:val="00EA46F9"/>
    <w:rsid w:val="00EA54CF"/>
    <w:rsid w:val="00EB269E"/>
    <w:rsid w:val="00ED2000"/>
    <w:rsid w:val="00ED5542"/>
    <w:rsid w:val="00EE53F9"/>
    <w:rsid w:val="00F02D61"/>
    <w:rsid w:val="00F106CF"/>
    <w:rsid w:val="00F1115F"/>
    <w:rsid w:val="00F15939"/>
    <w:rsid w:val="00F228C7"/>
    <w:rsid w:val="00F2464C"/>
    <w:rsid w:val="00F27CC1"/>
    <w:rsid w:val="00F3591A"/>
    <w:rsid w:val="00F36246"/>
    <w:rsid w:val="00F438A3"/>
    <w:rsid w:val="00F4481E"/>
    <w:rsid w:val="00F47DB4"/>
    <w:rsid w:val="00F553A9"/>
    <w:rsid w:val="00F647C4"/>
    <w:rsid w:val="00F669FE"/>
    <w:rsid w:val="00F67957"/>
    <w:rsid w:val="00F67E41"/>
    <w:rsid w:val="00F7074C"/>
    <w:rsid w:val="00F75B12"/>
    <w:rsid w:val="00F76D12"/>
    <w:rsid w:val="00F80024"/>
    <w:rsid w:val="00F826F0"/>
    <w:rsid w:val="00F8443F"/>
    <w:rsid w:val="00F87F80"/>
    <w:rsid w:val="00F912C8"/>
    <w:rsid w:val="00F95989"/>
    <w:rsid w:val="00F97424"/>
    <w:rsid w:val="00FA21AC"/>
    <w:rsid w:val="00FA39C2"/>
    <w:rsid w:val="00FA3A64"/>
    <w:rsid w:val="00FA751D"/>
    <w:rsid w:val="00FB6B12"/>
    <w:rsid w:val="00FC188C"/>
    <w:rsid w:val="00FD4D2B"/>
    <w:rsid w:val="00FE417E"/>
    <w:rsid w:val="00FE4AF0"/>
    <w:rsid w:val="00FE4D08"/>
    <w:rsid w:val="00FE55F3"/>
    <w:rsid w:val="00FE6B98"/>
    <w:rsid w:val="00FE6CCE"/>
    <w:rsid w:val="00FE715F"/>
    <w:rsid w:val="00FE71DB"/>
    <w:rsid w:val="00FF697F"/>
    <w:rsid w:val="00FF79E6"/>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D6CE99"/>
  <w15:docId w15:val="{318A797C-EE4E-4E7B-962C-D59F87D3C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2"/>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link w:val="ZhlavChar"/>
    <w:rsid w:val="008A5C94"/>
    <w:pPr>
      <w:tabs>
        <w:tab w:val="center" w:pos="4536"/>
        <w:tab w:val="right" w:pos="9072"/>
      </w:tabs>
    </w:pPr>
    <w:rPr>
      <w:sz w:val="16"/>
    </w:rPr>
  </w:style>
  <w:style w:type="paragraph" w:customStyle="1" w:styleId="Odstavec2">
    <w:name w:val="Odstavec2"/>
    <w:basedOn w:val="Normln"/>
    <w:qFormat/>
    <w:rsid w:val="000D19D8"/>
    <w:pPr>
      <w:numPr>
        <w:ilvl w:val="1"/>
        <w:numId w:val="4"/>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4"/>
      </w:numPr>
      <w:spacing w:before="600"/>
      <w:jc w:val="center"/>
    </w:pPr>
    <w:rPr>
      <w:b/>
      <w:bCs/>
      <w:sz w:val="24"/>
      <w:szCs w:val="20"/>
    </w:rPr>
  </w:style>
  <w:style w:type="paragraph" w:styleId="Zpat">
    <w:name w:val="footer"/>
    <w:basedOn w:val="Normln"/>
    <w:semiHidden/>
    <w:rsid w:val="008A5C94"/>
    <w:pPr>
      <w:tabs>
        <w:tab w:val="center" w:pos="4536"/>
        <w:tab w:val="right" w:pos="9072"/>
      </w:tabs>
    </w:pPr>
    <w:rPr>
      <w:sz w:val="16"/>
    </w:rPr>
  </w:style>
  <w:style w:type="character" w:styleId="slostrnky">
    <w:name w:val="page number"/>
    <w:basedOn w:val="Standardnpsmoodstavce"/>
    <w:semiHidden/>
    <w:rsid w:val="008A5C94"/>
  </w:style>
  <w:style w:type="paragraph" w:customStyle="1" w:styleId="Body">
    <w:name w:val="Body"/>
    <w:basedOn w:val="Normln"/>
    <w:qFormat/>
    <w:rsid w:val="006F5596"/>
    <w:pPr>
      <w:numPr>
        <w:numId w:val="3"/>
      </w:numPr>
    </w:pPr>
    <w:rPr>
      <w:szCs w:val="20"/>
    </w:rPr>
  </w:style>
  <w:style w:type="character" w:styleId="Odkaznakoment">
    <w:name w:val="annotation reference"/>
    <w:uiPriority w:val="99"/>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iPriority w:val="99"/>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uiPriority w:val="99"/>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790973"/>
    <w:pPr>
      <w:pBdr>
        <w:bottom w:val="single" w:sz="8" w:space="4" w:color="4F81BD"/>
      </w:pBdr>
      <w:spacing w:after="300"/>
      <w:contextualSpacing/>
      <w:jc w:val="center"/>
    </w:pPr>
    <w:rPr>
      <w:rFonts w:cs="Arial"/>
      <w:b/>
      <w:color w:val="000000"/>
      <w:spacing w:val="5"/>
      <w:kern w:val="28"/>
      <w:sz w:val="40"/>
      <w:szCs w:val="40"/>
    </w:rPr>
  </w:style>
  <w:style w:type="character" w:customStyle="1" w:styleId="NzevChar">
    <w:name w:val="Název Char"/>
    <w:basedOn w:val="Standardnpsmoodstavce"/>
    <w:link w:val="Nzev"/>
    <w:uiPriority w:val="10"/>
    <w:rsid w:val="00790973"/>
    <w:rPr>
      <w:rFonts w:ascii="Arial" w:hAnsi="Arial" w:cs="Arial"/>
      <w:b/>
      <w:color w:val="000000"/>
      <w:spacing w:val="5"/>
      <w:kern w:val="28"/>
      <w:sz w:val="40"/>
      <w:szCs w:val="40"/>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lp1"/>
    <w:basedOn w:val="Normln"/>
    <w:link w:val="OdstavecseseznamemChar"/>
    <w:uiPriority w:val="34"/>
    <w:qFormat/>
    <w:rsid w:val="00204984"/>
    <w:pPr>
      <w:spacing w:after="200" w:line="276" w:lineRule="auto"/>
      <w:ind w:left="720"/>
      <w:contextualSpacing/>
      <w:jc w:val="left"/>
    </w:pPr>
    <w:rPr>
      <w:rFonts w:ascii="Calibri" w:hAnsi="Calibri"/>
      <w:sz w:val="22"/>
      <w:szCs w:val="22"/>
    </w:rPr>
  </w:style>
  <w:style w:type="paragraph" w:styleId="Podnadpis">
    <w:name w:val="Subtitle"/>
    <w:basedOn w:val="Normln"/>
    <w:next w:val="Normln"/>
    <w:link w:val="Podnadpis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nadpisChar">
    <w:name w:val="Podnadpis Char"/>
    <w:basedOn w:val="Standardnpsmoodstavce"/>
    <w:link w:val="Podnadpis"/>
    <w:uiPriority w:val="11"/>
    <w:rsid w:val="00DD57F1"/>
    <w:rPr>
      <w:rFonts w:ascii="Cambria" w:hAnsi="Cambria"/>
      <w:i/>
      <w:iCs/>
      <w:color w:val="4F81BD"/>
      <w:spacing w:val="15"/>
      <w:sz w:val="24"/>
      <w:szCs w:val="24"/>
    </w:rPr>
  </w:style>
  <w:style w:type="character" w:styleId="Hypertextovodkaz">
    <w:name w:val="Hyperlink"/>
    <w:basedOn w:val="Standardnpsmoodstavce"/>
    <w:unhideWhenUsed/>
    <w:rsid w:val="00E00091"/>
    <w:rPr>
      <w:color w:val="0000FF" w:themeColor="hyperlink"/>
      <w:u w:val="single"/>
    </w:rPr>
  </w:style>
  <w:style w:type="character" w:styleId="Sledovanodkaz">
    <w:name w:val="FollowedHyperlink"/>
    <w:basedOn w:val="Standardnpsmoodstavce"/>
    <w:uiPriority w:val="99"/>
    <w:semiHidden/>
    <w:unhideWhenUsed/>
    <w:rsid w:val="008F48B5"/>
    <w:rPr>
      <w:color w:val="800080" w:themeColor="followedHyperlink"/>
      <w:u w:val="single"/>
    </w:rPr>
  </w:style>
  <w:style w:type="paragraph" w:customStyle="1" w:styleId="02-ODST-2">
    <w:name w:val="02-ODST-2"/>
    <w:basedOn w:val="Normln"/>
    <w:link w:val="02-ODST-2Char"/>
    <w:qFormat/>
    <w:rsid w:val="0098245A"/>
    <w:pPr>
      <w:tabs>
        <w:tab w:val="left" w:pos="567"/>
        <w:tab w:val="num" w:pos="1080"/>
      </w:tabs>
      <w:spacing w:before="120" w:after="0"/>
      <w:ind w:left="567" w:hanging="567"/>
    </w:pPr>
    <w:rPr>
      <w:szCs w:val="20"/>
    </w:rPr>
  </w:style>
  <w:style w:type="paragraph" w:customStyle="1" w:styleId="01-L">
    <w:name w:val="01-ČL."/>
    <w:basedOn w:val="Normln"/>
    <w:next w:val="Normln"/>
    <w:qFormat/>
    <w:rsid w:val="0098245A"/>
    <w:pPr>
      <w:spacing w:before="600" w:after="0"/>
      <w:ind w:left="18" w:hanging="454"/>
      <w:jc w:val="center"/>
    </w:pPr>
    <w:rPr>
      <w:b/>
      <w:bCs/>
      <w:sz w:val="24"/>
      <w:szCs w:val="20"/>
    </w:rPr>
  </w:style>
  <w:style w:type="paragraph" w:customStyle="1" w:styleId="05-ODST-3">
    <w:name w:val="05-ODST-3"/>
    <w:basedOn w:val="02-ODST-2"/>
    <w:qFormat/>
    <w:rsid w:val="0098245A"/>
    <w:pPr>
      <w:tabs>
        <w:tab w:val="clear" w:pos="567"/>
        <w:tab w:val="clear" w:pos="1080"/>
        <w:tab w:val="left" w:pos="1134"/>
        <w:tab w:val="num" w:pos="1364"/>
      </w:tabs>
      <w:ind w:left="1134" w:hanging="850"/>
    </w:pPr>
  </w:style>
  <w:style w:type="paragraph" w:customStyle="1" w:styleId="10-ODST-3">
    <w:name w:val="10-ODST-3"/>
    <w:basedOn w:val="05-ODST-3"/>
    <w:qFormat/>
    <w:rsid w:val="0098245A"/>
    <w:pPr>
      <w:tabs>
        <w:tab w:val="clear" w:pos="1364"/>
        <w:tab w:val="left" w:pos="1701"/>
        <w:tab w:val="num" w:pos="2007"/>
      </w:tabs>
      <w:ind w:left="1701" w:hanging="1134"/>
    </w:pPr>
  </w:style>
  <w:style w:type="character" w:customStyle="1" w:styleId="02-ODST-2Char">
    <w:name w:val="02-ODST-2 Char"/>
    <w:basedOn w:val="Standardnpsmoodstavce"/>
    <w:link w:val="02-ODST-2"/>
    <w:rsid w:val="0098245A"/>
    <w:rPr>
      <w:rFonts w:ascii="Arial" w:hAnsi="Arial"/>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qFormat/>
    <w:rsid w:val="00F228C7"/>
    <w:rPr>
      <w:rFonts w:ascii="Calibri" w:hAnsi="Calibri"/>
      <w:sz w:val="22"/>
      <w:szCs w:val="22"/>
    </w:rPr>
  </w:style>
  <w:style w:type="paragraph" w:customStyle="1" w:styleId="Odrky-psmena">
    <w:name w:val="Odrážky - písmena"/>
    <w:basedOn w:val="Normln"/>
    <w:rsid w:val="00BB7075"/>
    <w:pPr>
      <w:numPr>
        <w:numId w:val="10"/>
      </w:numPr>
      <w:spacing w:after="0"/>
    </w:pPr>
    <w:rPr>
      <w:szCs w:val="20"/>
    </w:rPr>
  </w:style>
  <w:style w:type="paragraph" w:customStyle="1" w:styleId="Odrky2rove">
    <w:name w:val="Odrážky 2 úroveň"/>
    <w:basedOn w:val="Normln"/>
    <w:rsid w:val="00BB7075"/>
    <w:pPr>
      <w:numPr>
        <w:ilvl w:val="1"/>
        <w:numId w:val="10"/>
      </w:numPr>
      <w:spacing w:after="0"/>
    </w:pPr>
    <w:rPr>
      <w:szCs w:val="20"/>
    </w:rPr>
  </w:style>
  <w:style w:type="character" w:styleId="Nevyeenzmnka">
    <w:name w:val="Unresolved Mention"/>
    <w:basedOn w:val="Standardnpsmoodstavce"/>
    <w:uiPriority w:val="99"/>
    <w:semiHidden/>
    <w:unhideWhenUsed/>
    <w:rsid w:val="006A74E0"/>
    <w:rPr>
      <w:color w:val="605E5C"/>
      <w:shd w:val="clear" w:color="auto" w:fill="E1DFDD"/>
    </w:rPr>
  </w:style>
  <w:style w:type="character" w:customStyle="1" w:styleId="ZhlavChar">
    <w:name w:val="Záhlaví Char"/>
    <w:basedOn w:val="Standardnpsmoodstavce"/>
    <w:link w:val="Zhlav"/>
    <w:rsid w:val="00F438A3"/>
    <w:rPr>
      <w:rFonts w:ascii="Arial" w:hAnsi="Arial"/>
      <w:sz w:val="16"/>
      <w:szCs w:val="24"/>
    </w:rPr>
  </w:style>
  <w:style w:type="paragraph" w:styleId="Zkladntext2">
    <w:name w:val="Body Text 2"/>
    <w:basedOn w:val="Normln"/>
    <w:link w:val="Zkladntext2Char"/>
    <w:rsid w:val="006D1C4F"/>
    <w:pPr>
      <w:spacing w:after="0"/>
      <w:ind w:left="425" w:hanging="425"/>
    </w:pPr>
    <w:rPr>
      <w:b/>
      <w:sz w:val="22"/>
      <w:szCs w:val="20"/>
    </w:rPr>
  </w:style>
  <w:style w:type="character" w:customStyle="1" w:styleId="Zkladntext2Char">
    <w:name w:val="Základní text 2 Char"/>
    <w:basedOn w:val="Standardnpsmoodstavce"/>
    <w:link w:val="Zkladntext2"/>
    <w:rsid w:val="006D1C4F"/>
    <w:rPr>
      <w:rFonts w:ascii="Arial" w:hAnsi="Arial"/>
      <w:b/>
      <w:sz w:val="22"/>
    </w:rPr>
  </w:style>
  <w:style w:type="character" w:customStyle="1" w:styleId="cf01">
    <w:name w:val="cf01"/>
    <w:basedOn w:val="Standardnpsmoodstavce"/>
    <w:rsid w:val="006D1C4F"/>
    <w:rPr>
      <w:rFonts w:ascii="Segoe UI" w:hAnsi="Segoe UI" w:cs="Segoe UI" w:hint="default"/>
      <w:sz w:val="18"/>
      <w:szCs w:val="18"/>
    </w:rPr>
  </w:style>
  <w:style w:type="paragraph" w:customStyle="1" w:styleId="01-ODST-2">
    <w:name w:val="01-ODST-2"/>
    <w:basedOn w:val="Normln"/>
    <w:qFormat/>
    <w:rsid w:val="001449A7"/>
    <w:pPr>
      <w:tabs>
        <w:tab w:val="left" w:pos="567"/>
        <w:tab w:val="num" w:pos="1080"/>
      </w:tabs>
      <w:spacing w:before="120" w:after="0"/>
      <w:ind w:left="567" w:hanging="567"/>
      <w:outlineLvl w:val="1"/>
    </w:pPr>
    <w:rPr>
      <w:szCs w:val="20"/>
    </w:rPr>
  </w:style>
  <w:style w:type="paragraph" w:styleId="Revize">
    <w:name w:val="Revision"/>
    <w:hidden/>
    <w:uiPriority w:val="99"/>
    <w:semiHidden/>
    <w:rsid w:val="00470C02"/>
    <w:rPr>
      <w:rFonts w:ascii="Arial" w:hAnsi="Arial"/>
      <w:szCs w:val="24"/>
    </w:rPr>
  </w:style>
  <w:style w:type="paragraph" w:customStyle="1" w:styleId="WW-Zkladntextodsazen3">
    <w:name w:val="WW-Základní text odsazený 3"/>
    <w:rsid w:val="0026053D"/>
    <w:pPr>
      <w:suppressAutoHyphens/>
    </w:pPr>
    <w:rPr>
      <w:rFonts w:eastAsia="ヒラギノ角ゴ Pro W3"/>
      <w:color w:val="000000"/>
      <w:sz w:val="24"/>
    </w:rPr>
  </w:style>
  <w:style w:type="numbering" w:customStyle="1" w:styleId="List1">
    <w:name w:val="List 1"/>
    <w:rsid w:val="00242257"/>
    <w:pPr>
      <w:numPr>
        <w:numId w:val="28"/>
      </w:numPr>
    </w:pPr>
  </w:style>
  <w:style w:type="paragraph" w:styleId="Textpoznpodarou">
    <w:name w:val="footnote text"/>
    <w:basedOn w:val="Normln"/>
    <w:link w:val="TextpoznpodarouChar"/>
    <w:uiPriority w:val="99"/>
    <w:unhideWhenUsed/>
    <w:rsid w:val="00817C09"/>
    <w:pPr>
      <w:suppressAutoHyphens/>
      <w:spacing w:after="0"/>
    </w:pPr>
    <w:rPr>
      <w:rFonts w:ascii="Times New Roman" w:hAnsi="Times New Roman"/>
      <w:szCs w:val="20"/>
      <w:lang w:eastAsia="ar-SA"/>
    </w:rPr>
  </w:style>
  <w:style w:type="character" w:customStyle="1" w:styleId="TextpoznpodarouChar">
    <w:name w:val="Text pozn. pod čarou Char"/>
    <w:basedOn w:val="Standardnpsmoodstavce"/>
    <w:link w:val="Textpoznpodarou"/>
    <w:uiPriority w:val="99"/>
    <w:rsid w:val="00817C09"/>
    <w:rPr>
      <w:lang w:eastAsia="ar-SA"/>
    </w:rPr>
  </w:style>
  <w:style w:type="character" w:styleId="Znakapoznpodarou">
    <w:name w:val="footnote reference"/>
    <w:basedOn w:val="Standardnpsmoodstavce"/>
    <w:uiPriority w:val="99"/>
    <w:unhideWhenUsed/>
    <w:rsid w:val="00817C09"/>
    <w:rPr>
      <w:vertAlign w:val="superscript"/>
    </w:rPr>
  </w:style>
  <w:style w:type="paragraph" w:customStyle="1" w:styleId="01-ODST-4">
    <w:name w:val="01-ODST-4"/>
    <w:basedOn w:val="Normln"/>
    <w:qFormat/>
    <w:rsid w:val="005C5766"/>
    <w:pPr>
      <w:tabs>
        <w:tab w:val="left" w:pos="1134"/>
        <w:tab w:val="left" w:pos="1701"/>
        <w:tab w:val="num" w:pos="2007"/>
      </w:tabs>
      <w:spacing w:before="120" w:after="0"/>
      <w:ind w:left="1701" w:hanging="1134"/>
      <w:outlineLvl w:val="3"/>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3734383">
      <w:bodyDiv w:val="1"/>
      <w:marLeft w:val="0"/>
      <w:marRight w:val="0"/>
      <w:marTop w:val="0"/>
      <w:marBottom w:val="0"/>
      <w:divBdr>
        <w:top w:val="none" w:sz="0" w:space="0" w:color="auto"/>
        <w:left w:val="none" w:sz="0" w:space="0" w:color="auto"/>
        <w:bottom w:val="none" w:sz="0" w:space="0" w:color="auto"/>
        <w:right w:val="none" w:sz="0" w:space="0" w:color="auto"/>
      </w:divBdr>
    </w:div>
    <w:div w:id="1343780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kas.chladek@ceproas.cz" TargetMode="External"/><Relationship Id="rId13" Type="http://schemas.openxmlformats.org/officeDocument/2006/relationships/hyperlink" Target="https://www.ceproas.cz/vyberova-rizeni/zverejneni-poptave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eproas.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proas.cz/vyberova-rizen&#237;"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Lukas.chladek@ceproas.cz" TargetMode="External"/><Relationship Id="rId4" Type="http://schemas.openxmlformats.org/officeDocument/2006/relationships/settings" Target="settings.xml"/><Relationship Id="rId9" Type="http://schemas.openxmlformats.org/officeDocument/2006/relationships/hyperlink" Target="mailto:Lukas.chladek@ceproas.cz"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dlakf\Documents\Bodl&#225;k\&#250;koly%20v%20&#250;kolovn&#237;ku%20od%2001012017\vzorov&#225;%20SOD\SOD%20M%202014%2002%2010.dot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97D35-860E-45EA-A110-99309BA3B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 M 2014 02 10.dotm</Template>
  <TotalTime>2810</TotalTime>
  <Pages>21</Pages>
  <Words>9898</Words>
  <Characters>58405</Characters>
  <Application>Microsoft Office Word</Application>
  <DocSecurity>0</DocSecurity>
  <Lines>486</Lines>
  <Paragraphs>136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Unipetrol</Company>
  <LinksUpToDate>false</LinksUpToDate>
  <CharactersWithSpaces>68167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Urbánková Adéla</cp:lastModifiedBy>
  <cp:revision>332</cp:revision>
  <cp:lastPrinted>2022-04-20T06:15:00Z</cp:lastPrinted>
  <dcterms:created xsi:type="dcterms:W3CDTF">2024-09-23T09:19:00Z</dcterms:created>
  <dcterms:modified xsi:type="dcterms:W3CDTF">2025-04-08T09:22:00Z</dcterms:modified>
</cp:coreProperties>
</file>